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92DA0" w14:textId="6E307211" w:rsidR="00FD27E6" w:rsidRPr="00B954EA" w:rsidRDefault="00487471" w:rsidP="00FD27E6">
      <w:pPr>
        <w:autoSpaceDE w:val="0"/>
        <w:autoSpaceDN w:val="0"/>
        <w:adjustRightInd w:val="0"/>
        <w:spacing w:after="0" w:line="0" w:lineRule="atLeast"/>
        <w:ind w:left="360" w:hanging="360"/>
        <w:jc w:val="right"/>
        <w:rPr>
          <w:rFonts w:ascii="Times New Roman" w:hAnsi="Times New Roman" w:cs="Times New Roman"/>
          <w:b/>
          <w:bCs/>
          <w:sz w:val="24"/>
          <w:szCs w:val="24"/>
          <w:lang w:val="lv-LV"/>
        </w:rPr>
      </w:pPr>
      <w:r w:rsidRPr="00B954EA">
        <w:rPr>
          <w:rFonts w:ascii="Times New Roman" w:hAnsi="Times New Roman" w:cs="Times New Roman"/>
          <w:b/>
          <w:bCs/>
          <w:sz w:val="24"/>
          <w:szCs w:val="24"/>
          <w:lang w:val="lv-LV"/>
        </w:rPr>
        <w:t>3</w:t>
      </w:r>
      <w:r w:rsidR="00FD27E6" w:rsidRPr="00B954EA">
        <w:rPr>
          <w:rFonts w:ascii="Times New Roman" w:hAnsi="Times New Roman" w:cs="Times New Roman"/>
          <w:b/>
          <w:bCs/>
          <w:sz w:val="24"/>
          <w:szCs w:val="24"/>
          <w:lang w:val="lv-LV"/>
        </w:rPr>
        <w:t>.pielikums</w:t>
      </w:r>
    </w:p>
    <w:p w14:paraId="6395165F" w14:textId="77777777" w:rsidR="00FD27E6" w:rsidRPr="00B954EA" w:rsidRDefault="00FD27E6" w:rsidP="00FD27E6">
      <w:pPr>
        <w:autoSpaceDE w:val="0"/>
        <w:autoSpaceDN w:val="0"/>
        <w:adjustRightInd w:val="0"/>
        <w:spacing w:after="0" w:line="0" w:lineRule="atLeast"/>
        <w:ind w:left="360" w:hanging="360"/>
        <w:jc w:val="right"/>
        <w:rPr>
          <w:rFonts w:ascii="Times New Roman" w:hAnsi="Times New Roman" w:cs="Times New Roman"/>
          <w:sz w:val="24"/>
          <w:szCs w:val="24"/>
          <w:lang w:val="lv-LV"/>
        </w:rPr>
      </w:pPr>
    </w:p>
    <w:p w14:paraId="03396005" w14:textId="77777777" w:rsidR="00B94053" w:rsidRPr="00B954EA" w:rsidRDefault="00B94053" w:rsidP="00B94053">
      <w:pPr>
        <w:spacing w:after="0"/>
        <w:jc w:val="center"/>
        <w:rPr>
          <w:rFonts w:ascii="Times New Roman" w:hAnsi="Times New Roman" w:cs="Times New Roman"/>
          <w:bCs/>
          <w:sz w:val="24"/>
          <w:szCs w:val="24"/>
          <w:lang w:val="lv-LV"/>
        </w:rPr>
      </w:pPr>
      <w:r w:rsidRPr="00B954EA">
        <w:rPr>
          <w:rFonts w:ascii="Times New Roman" w:hAnsi="Times New Roman" w:cs="Times New Roman"/>
          <w:bCs/>
          <w:sz w:val="24"/>
          <w:szCs w:val="24"/>
          <w:lang w:val="lv-LV"/>
        </w:rPr>
        <w:t>Piegādātāju izvēles procedūra</w:t>
      </w:r>
    </w:p>
    <w:p w14:paraId="4B255F21" w14:textId="60E56A3C" w:rsidR="00B94053" w:rsidRPr="00B954EA" w:rsidRDefault="00B94053" w:rsidP="00B94053">
      <w:pPr>
        <w:spacing w:after="0"/>
        <w:jc w:val="center"/>
        <w:rPr>
          <w:rFonts w:ascii="Times New Roman" w:hAnsi="Times New Roman" w:cs="Times New Roman"/>
          <w:bCs/>
          <w:sz w:val="24"/>
          <w:szCs w:val="24"/>
          <w:lang w:val="lv-LV"/>
        </w:rPr>
      </w:pPr>
      <w:r w:rsidRPr="00B954EA">
        <w:rPr>
          <w:rFonts w:ascii="Times New Roman" w:hAnsi="Times New Roman" w:cs="Times New Roman"/>
          <w:bCs/>
          <w:sz w:val="24"/>
          <w:szCs w:val="24"/>
          <w:lang w:val="lv-LV"/>
        </w:rPr>
        <w:t xml:space="preserve"> “</w:t>
      </w:r>
      <w:r w:rsidR="00B87452" w:rsidRPr="00B954EA">
        <w:rPr>
          <w:rFonts w:ascii="Times New Roman" w:hAnsi="Times New Roman" w:cs="Times New Roman"/>
          <w:bCs/>
          <w:sz w:val="24"/>
          <w:szCs w:val="24"/>
          <w:lang w:val="lv-LV"/>
        </w:rPr>
        <w:t>Kvalitātes pārvaldības sistēmas ISO 9001:2015, Vides pārvaldības sistēmas ISO 14001:2015 un Energopārvaldības sistēmas ISO 50001:2018 pārsertifikācijas un periodiskās 2 gadu uzraudzības pakalpojuma sniegšana Rīgas brīvostas pārvaldei</w:t>
      </w:r>
      <w:r w:rsidRPr="00B954EA">
        <w:rPr>
          <w:rFonts w:ascii="Times New Roman" w:hAnsi="Times New Roman" w:cs="Times New Roman"/>
          <w:bCs/>
          <w:sz w:val="24"/>
          <w:szCs w:val="24"/>
          <w:lang w:val="lv-LV"/>
        </w:rPr>
        <w:t>”</w:t>
      </w:r>
    </w:p>
    <w:p w14:paraId="100BC37E" w14:textId="77777777" w:rsidR="00B94053" w:rsidRPr="00B954EA" w:rsidRDefault="00B94053" w:rsidP="00FD27E6">
      <w:pPr>
        <w:spacing w:after="120"/>
        <w:jc w:val="center"/>
        <w:rPr>
          <w:rFonts w:ascii="Times New Roman" w:hAnsi="Times New Roman" w:cs="Times New Roman"/>
          <w:b/>
          <w:sz w:val="24"/>
          <w:szCs w:val="24"/>
          <w:lang w:val="lv-LV"/>
        </w:rPr>
      </w:pPr>
    </w:p>
    <w:p w14:paraId="227B8B61" w14:textId="67D2F119" w:rsidR="00FD27E6" w:rsidRPr="00B954EA" w:rsidRDefault="00FD27E6" w:rsidP="00FD27E6">
      <w:pPr>
        <w:spacing w:after="120"/>
        <w:jc w:val="center"/>
        <w:rPr>
          <w:rFonts w:ascii="Times New Roman" w:hAnsi="Times New Roman" w:cs="Times New Roman"/>
          <w:b/>
          <w:sz w:val="24"/>
          <w:szCs w:val="24"/>
          <w:lang w:val="lv-LV"/>
        </w:rPr>
      </w:pPr>
      <w:r w:rsidRPr="00B954EA">
        <w:rPr>
          <w:rFonts w:ascii="Times New Roman" w:hAnsi="Times New Roman" w:cs="Times New Roman"/>
          <w:b/>
          <w:sz w:val="24"/>
          <w:szCs w:val="24"/>
          <w:lang w:val="lv-LV"/>
        </w:rPr>
        <w:t>K</w:t>
      </w:r>
      <w:r w:rsidR="004C7C17">
        <w:rPr>
          <w:rFonts w:ascii="Times New Roman" w:hAnsi="Times New Roman" w:cs="Times New Roman"/>
          <w:b/>
          <w:sz w:val="24"/>
          <w:szCs w:val="24"/>
          <w:lang w:val="lv-LV"/>
        </w:rPr>
        <w:t>VALIFIKĀCIJAS PRASĪBAS PRETENDENTIEM</w:t>
      </w:r>
    </w:p>
    <w:p w14:paraId="389644B1" w14:textId="77777777" w:rsidR="00FD27E6" w:rsidRPr="00B954EA" w:rsidRDefault="00FD27E6" w:rsidP="00FD27E6">
      <w:pPr>
        <w:autoSpaceDE w:val="0"/>
        <w:autoSpaceDN w:val="0"/>
        <w:adjustRightInd w:val="0"/>
        <w:spacing w:after="0" w:line="0" w:lineRule="atLeast"/>
        <w:ind w:left="360" w:hanging="360"/>
        <w:jc w:val="both"/>
        <w:rPr>
          <w:rFonts w:ascii="Times New Roman" w:hAnsi="Times New Roman" w:cs="Times New Roman"/>
          <w:color w:val="000000" w:themeColor="text1"/>
          <w:sz w:val="24"/>
          <w:szCs w:val="24"/>
          <w:lang w:val="lv-LV"/>
        </w:rPr>
      </w:pPr>
    </w:p>
    <w:p w14:paraId="096608C8" w14:textId="45983236" w:rsidR="00FD27E6" w:rsidRPr="00B954EA" w:rsidRDefault="00FD27E6" w:rsidP="00FD27E6">
      <w:pPr>
        <w:autoSpaceDE w:val="0"/>
        <w:autoSpaceDN w:val="0"/>
        <w:adjustRightInd w:val="0"/>
        <w:spacing w:after="0" w:line="0" w:lineRule="atLeast"/>
        <w:jc w:val="both"/>
        <w:rPr>
          <w:rFonts w:ascii="Times New Roman" w:hAnsi="Times New Roman" w:cs="Times New Roman"/>
          <w:sz w:val="24"/>
          <w:szCs w:val="24"/>
          <w:lang w:val="lv-LV"/>
        </w:rPr>
      </w:pPr>
      <w:r w:rsidRPr="00B954EA">
        <w:rPr>
          <w:rFonts w:ascii="Times New Roman" w:hAnsi="Times New Roman" w:cs="Times New Roman"/>
          <w:sz w:val="24"/>
          <w:szCs w:val="24"/>
          <w:lang w:val="lv-LV"/>
        </w:rPr>
        <w:t xml:space="preserve">Pretendentu kvalifikācijas prasību izpilde ir obligāta visiem pretendentiem, kas vēlas iegūt tiesības sniegt pakalpojumu un slēgt iepirkuma līgumu. </w:t>
      </w:r>
    </w:p>
    <w:p w14:paraId="2A6BA78A" w14:textId="139DEDA1" w:rsidR="00FD27E6" w:rsidRPr="00B954EA" w:rsidRDefault="00FD27E6" w:rsidP="00FD27E6">
      <w:pPr>
        <w:autoSpaceDE w:val="0"/>
        <w:autoSpaceDN w:val="0"/>
        <w:adjustRightInd w:val="0"/>
        <w:spacing w:after="0" w:line="0" w:lineRule="atLeast"/>
        <w:jc w:val="both"/>
        <w:rPr>
          <w:rFonts w:ascii="Times New Roman" w:hAnsi="Times New Roman" w:cs="Times New Roman"/>
          <w:sz w:val="24"/>
          <w:szCs w:val="24"/>
          <w:lang w:val="lv-LV"/>
        </w:rPr>
      </w:pPr>
      <w:r w:rsidRPr="00B954EA">
        <w:rPr>
          <w:rFonts w:ascii="Times New Roman" w:hAnsi="Times New Roman" w:cs="Times New Roman"/>
          <w:sz w:val="24"/>
          <w:szCs w:val="24"/>
          <w:lang w:val="lv-LV"/>
        </w:rPr>
        <w:t>Pretendentiem ir jāatbilst šādiem pretendentu kvalifikācijas kritērijiem un kvalifikācijas dokumentos jāiesniedz:</w:t>
      </w:r>
    </w:p>
    <w:p w14:paraId="7F072C86" w14:textId="77777777" w:rsidR="00FD27E6" w:rsidRPr="00B954EA" w:rsidRDefault="00FD27E6" w:rsidP="00FD27E6">
      <w:pPr>
        <w:autoSpaceDE w:val="0"/>
        <w:autoSpaceDN w:val="0"/>
        <w:adjustRightInd w:val="0"/>
        <w:spacing w:after="0" w:line="0" w:lineRule="atLeast"/>
        <w:jc w:val="both"/>
        <w:rPr>
          <w:rFonts w:ascii="Times New Roman" w:hAnsi="Times New Roman" w:cs="Times New Roman"/>
          <w:sz w:val="24"/>
          <w:szCs w:val="24"/>
          <w:lang w:val="lv-LV"/>
        </w:rPr>
      </w:pPr>
    </w:p>
    <w:p w14:paraId="174FDCF0" w14:textId="22783E6D" w:rsidR="00FD27E6" w:rsidRPr="00B954EA" w:rsidRDefault="00FD27E6" w:rsidP="008A2A9C">
      <w:pPr>
        <w:autoSpaceDE w:val="0"/>
        <w:autoSpaceDN w:val="0"/>
        <w:adjustRightInd w:val="0"/>
        <w:spacing w:after="0" w:line="0" w:lineRule="atLeast"/>
        <w:jc w:val="right"/>
        <w:rPr>
          <w:rFonts w:ascii="Times New Roman" w:hAnsi="Times New Roman" w:cs="Times New Roman"/>
          <w:sz w:val="24"/>
          <w:szCs w:val="24"/>
          <w:lang w:val="lv-LV"/>
        </w:rPr>
      </w:pPr>
    </w:p>
    <w:tbl>
      <w:tblPr>
        <w:tblStyle w:val="TableGrid"/>
        <w:tblW w:w="14029" w:type="dxa"/>
        <w:tblLook w:val="04A0" w:firstRow="1" w:lastRow="0" w:firstColumn="1" w:lastColumn="0" w:noHBand="0" w:noVBand="1"/>
      </w:tblPr>
      <w:tblGrid>
        <w:gridCol w:w="810"/>
        <w:gridCol w:w="5994"/>
        <w:gridCol w:w="7225"/>
      </w:tblGrid>
      <w:tr w:rsidR="004767CD" w:rsidRPr="00B954EA" w14:paraId="0C3C924B" w14:textId="77777777" w:rsidTr="001B3FC0">
        <w:tc>
          <w:tcPr>
            <w:tcW w:w="810" w:type="dxa"/>
            <w:shd w:val="clear" w:color="auto" w:fill="E8E8E8" w:themeFill="background2"/>
          </w:tcPr>
          <w:p w14:paraId="521E8EF7" w14:textId="2EA707C8" w:rsidR="004767CD" w:rsidRPr="00B954EA" w:rsidRDefault="004767CD">
            <w:pPr>
              <w:rPr>
                <w:rFonts w:ascii="Times New Roman" w:hAnsi="Times New Roman" w:cs="Times New Roman"/>
                <w:sz w:val="24"/>
                <w:szCs w:val="24"/>
                <w:lang w:val="lv-LV"/>
              </w:rPr>
            </w:pPr>
            <w:proofErr w:type="spellStart"/>
            <w:r w:rsidRPr="00B954EA">
              <w:rPr>
                <w:rFonts w:ascii="Times New Roman" w:hAnsi="Times New Roman" w:cs="Times New Roman"/>
                <w:sz w:val="24"/>
                <w:szCs w:val="24"/>
                <w:lang w:val="lv-LV"/>
              </w:rPr>
              <w:t>N.p.k</w:t>
            </w:r>
            <w:proofErr w:type="spellEnd"/>
            <w:r w:rsidRPr="00B954EA">
              <w:rPr>
                <w:rFonts w:ascii="Times New Roman" w:hAnsi="Times New Roman" w:cs="Times New Roman"/>
                <w:sz w:val="24"/>
                <w:szCs w:val="24"/>
                <w:lang w:val="lv-LV"/>
              </w:rPr>
              <w:t>.</w:t>
            </w:r>
          </w:p>
        </w:tc>
        <w:tc>
          <w:tcPr>
            <w:tcW w:w="5994" w:type="dxa"/>
            <w:shd w:val="clear" w:color="auto" w:fill="E8E8E8" w:themeFill="background2"/>
          </w:tcPr>
          <w:p w14:paraId="795F8027" w14:textId="20A6D4D5" w:rsidR="004767CD" w:rsidRPr="00B954EA" w:rsidRDefault="004767CD" w:rsidP="004767CD">
            <w:pPr>
              <w:jc w:val="center"/>
              <w:rPr>
                <w:rFonts w:ascii="Times New Roman" w:hAnsi="Times New Roman" w:cs="Times New Roman"/>
                <w:sz w:val="24"/>
                <w:szCs w:val="24"/>
                <w:lang w:val="lv-LV"/>
              </w:rPr>
            </w:pPr>
            <w:r w:rsidRPr="00B954EA">
              <w:rPr>
                <w:rFonts w:ascii="Times New Roman" w:hAnsi="Times New Roman" w:cs="Times New Roman"/>
                <w:sz w:val="24"/>
                <w:szCs w:val="24"/>
                <w:lang w:val="lv-LV"/>
              </w:rPr>
              <w:t>Kvalifikācijas prasība</w:t>
            </w:r>
          </w:p>
        </w:tc>
        <w:tc>
          <w:tcPr>
            <w:tcW w:w="7225" w:type="dxa"/>
            <w:shd w:val="clear" w:color="auto" w:fill="E8E8E8" w:themeFill="background2"/>
          </w:tcPr>
          <w:p w14:paraId="5FC463FC" w14:textId="7EA1714A" w:rsidR="004767CD" w:rsidRPr="00B954EA" w:rsidRDefault="00927877" w:rsidP="00927877">
            <w:pPr>
              <w:jc w:val="center"/>
              <w:rPr>
                <w:rFonts w:ascii="Times New Roman" w:hAnsi="Times New Roman" w:cs="Times New Roman"/>
                <w:sz w:val="24"/>
                <w:szCs w:val="24"/>
                <w:lang w:val="lv-LV"/>
              </w:rPr>
            </w:pPr>
            <w:r w:rsidRPr="00B954EA">
              <w:rPr>
                <w:rFonts w:ascii="Times New Roman" w:hAnsi="Times New Roman" w:cs="Times New Roman"/>
                <w:sz w:val="24"/>
                <w:szCs w:val="24"/>
                <w:lang w:val="lv-LV"/>
              </w:rPr>
              <w:t>Atzīme par prasības izpildi, prasītās informācijas ieraksts vai iesniedzamie dokumenti</w:t>
            </w:r>
          </w:p>
        </w:tc>
      </w:tr>
      <w:tr w:rsidR="004767CD" w:rsidRPr="00B954EA" w14:paraId="49C5BA31" w14:textId="77777777" w:rsidTr="001B3FC0">
        <w:tc>
          <w:tcPr>
            <w:tcW w:w="810" w:type="dxa"/>
          </w:tcPr>
          <w:p w14:paraId="0AC4EF43" w14:textId="3E93DFC7" w:rsidR="004767CD" w:rsidRPr="00B954EA" w:rsidRDefault="004767CD" w:rsidP="00095D60">
            <w:pPr>
              <w:spacing w:before="120"/>
              <w:jc w:val="both"/>
              <w:rPr>
                <w:rFonts w:ascii="Times New Roman" w:hAnsi="Times New Roman" w:cs="Times New Roman"/>
                <w:sz w:val="24"/>
                <w:szCs w:val="24"/>
                <w:lang w:val="lv-LV"/>
              </w:rPr>
            </w:pPr>
            <w:r w:rsidRPr="00B954EA">
              <w:rPr>
                <w:rFonts w:ascii="Times New Roman" w:hAnsi="Times New Roman" w:cs="Times New Roman"/>
                <w:sz w:val="24"/>
                <w:szCs w:val="24"/>
                <w:lang w:val="lv-LV"/>
              </w:rPr>
              <w:t>1.</w:t>
            </w:r>
          </w:p>
        </w:tc>
        <w:tc>
          <w:tcPr>
            <w:tcW w:w="5994" w:type="dxa"/>
          </w:tcPr>
          <w:p w14:paraId="401B90AB" w14:textId="55AC7958" w:rsidR="004767CD" w:rsidRPr="00B954EA" w:rsidRDefault="00927877" w:rsidP="00095D60">
            <w:pPr>
              <w:spacing w:before="120" w:after="120"/>
              <w:jc w:val="both"/>
              <w:rPr>
                <w:rFonts w:ascii="Times New Roman" w:hAnsi="Times New Roman" w:cs="Times New Roman"/>
                <w:sz w:val="24"/>
                <w:szCs w:val="24"/>
                <w:lang w:val="lv-LV"/>
              </w:rPr>
            </w:pPr>
            <w:r w:rsidRPr="00B954EA">
              <w:rPr>
                <w:rFonts w:ascii="Times New Roman" w:hAnsi="Times New Roman" w:cs="Times New Roman"/>
                <w:sz w:val="24"/>
                <w:szCs w:val="24"/>
                <w:lang w:val="lv-LV"/>
              </w:rPr>
              <w:t>Pretendents normatīvajos aktos noteiktajos gadījumos un kārtībā ir reģistrēts Latvijas Republikā vai līdzvērtīgā komercdarbības (saimnieciskās darbības) reģistrā ārvalstīs.</w:t>
            </w:r>
          </w:p>
        </w:tc>
        <w:tc>
          <w:tcPr>
            <w:tcW w:w="7225" w:type="dxa"/>
          </w:tcPr>
          <w:p w14:paraId="7C89B3DA" w14:textId="7BF496C6" w:rsidR="004767CD" w:rsidRPr="00B954EA" w:rsidRDefault="001B3FC0" w:rsidP="00095D60">
            <w:pPr>
              <w:spacing w:before="120" w:after="120"/>
              <w:jc w:val="both"/>
              <w:rPr>
                <w:rFonts w:ascii="Times New Roman" w:hAnsi="Times New Roman" w:cs="Times New Roman"/>
                <w:i/>
                <w:iCs/>
                <w:sz w:val="24"/>
                <w:szCs w:val="24"/>
                <w:lang w:val="lv-LV"/>
              </w:rPr>
            </w:pPr>
            <w:r w:rsidRPr="00B954EA">
              <w:rPr>
                <w:rFonts w:ascii="Times New Roman" w:hAnsi="Times New Roman" w:cs="Times New Roman"/>
                <w:i/>
                <w:iCs/>
                <w:sz w:val="24"/>
                <w:szCs w:val="24"/>
                <w:lang w:val="lv-LV"/>
              </w:rPr>
              <w:t>Atzīme par prasības izpildi.</w:t>
            </w:r>
          </w:p>
        </w:tc>
      </w:tr>
      <w:tr w:rsidR="004767CD" w:rsidRPr="00B954EA" w14:paraId="29E5CC8D" w14:textId="77777777" w:rsidTr="001B3FC0">
        <w:tc>
          <w:tcPr>
            <w:tcW w:w="810" w:type="dxa"/>
          </w:tcPr>
          <w:p w14:paraId="4184B75A" w14:textId="6A9AB145" w:rsidR="004767CD" w:rsidRPr="00B954EA" w:rsidRDefault="00927877" w:rsidP="00095D60">
            <w:pPr>
              <w:spacing w:before="120"/>
              <w:jc w:val="both"/>
              <w:rPr>
                <w:rFonts w:ascii="Times New Roman" w:hAnsi="Times New Roman" w:cs="Times New Roman"/>
                <w:sz w:val="24"/>
                <w:szCs w:val="24"/>
                <w:lang w:val="lv-LV"/>
              </w:rPr>
            </w:pPr>
            <w:r w:rsidRPr="00B954EA">
              <w:rPr>
                <w:rFonts w:ascii="Times New Roman" w:hAnsi="Times New Roman" w:cs="Times New Roman"/>
                <w:sz w:val="24"/>
                <w:szCs w:val="24"/>
                <w:lang w:val="lv-LV"/>
              </w:rPr>
              <w:t>2.</w:t>
            </w:r>
          </w:p>
        </w:tc>
        <w:tc>
          <w:tcPr>
            <w:tcW w:w="5994" w:type="dxa"/>
          </w:tcPr>
          <w:p w14:paraId="1B7AD176" w14:textId="73839C81" w:rsidR="004767CD" w:rsidRPr="00B954EA" w:rsidRDefault="00B954EA" w:rsidP="00095D60">
            <w:pPr>
              <w:spacing w:before="120" w:after="120"/>
              <w:jc w:val="both"/>
              <w:rPr>
                <w:rFonts w:ascii="Times New Roman" w:hAnsi="Times New Roman" w:cs="Times New Roman"/>
                <w:sz w:val="24"/>
                <w:szCs w:val="24"/>
                <w:lang w:val="lv-LV"/>
              </w:rPr>
            </w:pPr>
            <w:r w:rsidRPr="00B954EA">
              <w:rPr>
                <w:rFonts w:ascii="Times New Roman" w:hAnsi="Times New Roman" w:cs="Times New Roman"/>
                <w:sz w:val="24"/>
                <w:szCs w:val="24"/>
                <w:lang w:val="lv-LV"/>
              </w:rPr>
              <w:t>Pretendents ir akreditēts LATAK vai līdzvērtīgā ārvalsts akreditācijas institūcijā atbilstoši standartam LVS EN ISO/IEC 17021-1:2015 vai līdzvērtīgam standartam. Pretendenta akreditācijas sfēra ietver ISO 9001, ISO 14001 un ISO 50001 pārvaldības sistēmu sertificēšanu</w:t>
            </w:r>
            <w:r w:rsidR="00927877" w:rsidRPr="00B954EA">
              <w:rPr>
                <w:rFonts w:ascii="Times New Roman" w:hAnsi="Times New Roman" w:cs="Times New Roman"/>
                <w:sz w:val="24"/>
                <w:szCs w:val="24"/>
                <w:lang w:val="lv-LV"/>
              </w:rPr>
              <w:t>.</w:t>
            </w:r>
          </w:p>
        </w:tc>
        <w:tc>
          <w:tcPr>
            <w:tcW w:w="7225" w:type="dxa"/>
          </w:tcPr>
          <w:p w14:paraId="51C26692" w14:textId="4A9393B9" w:rsidR="004767CD" w:rsidRPr="00B954EA" w:rsidRDefault="00B954EA" w:rsidP="00095D60">
            <w:pPr>
              <w:spacing w:before="120" w:after="120"/>
              <w:jc w:val="both"/>
              <w:rPr>
                <w:rFonts w:ascii="Times New Roman" w:hAnsi="Times New Roman" w:cs="Times New Roman"/>
                <w:i/>
                <w:iCs/>
                <w:sz w:val="24"/>
                <w:szCs w:val="24"/>
                <w:lang w:val="lv-LV"/>
              </w:rPr>
            </w:pPr>
            <w:r w:rsidRPr="00B954EA">
              <w:rPr>
                <w:rFonts w:ascii="Times New Roman" w:hAnsi="Times New Roman" w:cs="Times New Roman"/>
                <w:i/>
                <w:iCs/>
                <w:sz w:val="24"/>
                <w:szCs w:val="24"/>
                <w:lang w:val="lv-LV"/>
              </w:rPr>
              <w:t>Spēkā esošas akreditācijas apliecības kopija un tās pielikums, kas apliecina pretendenta akreditāciju atbilstoši standartam LVS EN ISO/IEC 17021-1:2015 vai līdzvērtīgam standartam un tiesības veikt ISO 9001, ISO 14001 un ISO 50001 pārvaldības sistēmu sertificēšanu. Ja informācija ir publiski pārbaudāma akreditācijas institūcijas datubāzē, pretendents var norādīt tīmekļvietnes adresi vai citu informāciju, kas ļauj Pasūtītājam pārbaudīt akreditācijas spēkā esību un sfēru.</w:t>
            </w:r>
          </w:p>
        </w:tc>
      </w:tr>
      <w:tr w:rsidR="004767CD" w:rsidRPr="00B954EA" w14:paraId="322ECE36" w14:textId="77777777" w:rsidTr="001B3FC0">
        <w:tc>
          <w:tcPr>
            <w:tcW w:w="810" w:type="dxa"/>
          </w:tcPr>
          <w:p w14:paraId="6FE50B12" w14:textId="34A27B3F" w:rsidR="004767CD" w:rsidRPr="00B954EA" w:rsidRDefault="00927877" w:rsidP="00095D60">
            <w:pPr>
              <w:spacing w:before="120"/>
              <w:jc w:val="both"/>
              <w:rPr>
                <w:rFonts w:ascii="Times New Roman" w:hAnsi="Times New Roman" w:cs="Times New Roman"/>
                <w:sz w:val="24"/>
                <w:szCs w:val="24"/>
                <w:lang w:val="lv-LV"/>
              </w:rPr>
            </w:pPr>
            <w:r w:rsidRPr="00B954EA">
              <w:rPr>
                <w:rFonts w:ascii="Times New Roman" w:hAnsi="Times New Roman" w:cs="Times New Roman"/>
                <w:sz w:val="24"/>
                <w:szCs w:val="24"/>
                <w:lang w:val="lv-LV"/>
              </w:rPr>
              <w:t>3.</w:t>
            </w:r>
          </w:p>
        </w:tc>
        <w:tc>
          <w:tcPr>
            <w:tcW w:w="5994" w:type="dxa"/>
          </w:tcPr>
          <w:p w14:paraId="0452523D" w14:textId="77777777" w:rsidR="00B954EA" w:rsidRPr="00B954EA" w:rsidRDefault="00B954EA" w:rsidP="00B954EA">
            <w:pPr>
              <w:jc w:val="both"/>
              <w:rPr>
                <w:rFonts w:ascii="Times New Roman" w:hAnsi="Times New Roman" w:cs="Times New Roman"/>
                <w:sz w:val="24"/>
                <w:szCs w:val="24"/>
                <w:lang w:val="lv-LV"/>
              </w:rPr>
            </w:pPr>
            <w:r w:rsidRPr="00B954EA">
              <w:rPr>
                <w:rFonts w:ascii="Times New Roman" w:hAnsi="Times New Roman" w:cs="Times New Roman"/>
                <w:sz w:val="24"/>
                <w:szCs w:val="24"/>
                <w:lang w:val="lv-LV"/>
              </w:rPr>
              <w:t xml:space="preserve">Pretendents līguma izpildei piesaista vismaz vienu auditoru kvalitātes pārvaldības jomā, vienu auditoru vides pārvaldības jomā un vienu auditoru energopārvaldības jomā. Vismaz viens no minētajiem auditoriem ir vadošais auditors. </w:t>
            </w:r>
            <w:r w:rsidRPr="00B954EA">
              <w:rPr>
                <w:rFonts w:ascii="Times New Roman" w:hAnsi="Times New Roman" w:cs="Times New Roman"/>
                <w:sz w:val="24"/>
                <w:szCs w:val="24"/>
                <w:lang w:val="lv-LV"/>
              </w:rPr>
              <w:lastRenderedPageBreak/>
              <w:t>Visi līguma izpildei piesaistītie auditori nodrošina saziņu ar Pasūtītāja darbiniekiem latviešu valodā.</w:t>
            </w:r>
          </w:p>
          <w:p w14:paraId="40E6A72D" w14:textId="798BD409" w:rsidR="00AF4E4E" w:rsidRPr="00B954EA" w:rsidRDefault="00AF4E4E" w:rsidP="00B954EA">
            <w:pPr>
              <w:jc w:val="both"/>
              <w:rPr>
                <w:rFonts w:ascii="Times New Roman" w:hAnsi="Times New Roman" w:cs="Times New Roman"/>
                <w:sz w:val="24"/>
                <w:szCs w:val="24"/>
                <w:lang w:val="lv-LV"/>
              </w:rPr>
            </w:pPr>
          </w:p>
        </w:tc>
        <w:tc>
          <w:tcPr>
            <w:tcW w:w="7225" w:type="dxa"/>
          </w:tcPr>
          <w:p w14:paraId="6BA84A14" w14:textId="5784435A" w:rsidR="004767CD" w:rsidRPr="00B954EA" w:rsidRDefault="00FC139C" w:rsidP="00095D60">
            <w:pPr>
              <w:spacing w:before="120" w:after="120"/>
              <w:jc w:val="both"/>
              <w:rPr>
                <w:rFonts w:ascii="Times New Roman" w:hAnsi="Times New Roman" w:cs="Times New Roman"/>
                <w:i/>
                <w:iCs/>
                <w:sz w:val="24"/>
                <w:szCs w:val="24"/>
                <w:lang w:val="lv-LV"/>
              </w:rPr>
            </w:pPr>
            <w:r w:rsidRPr="00FC139C">
              <w:rPr>
                <w:rFonts w:ascii="Times New Roman" w:hAnsi="Times New Roman" w:cs="Times New Roman"/>
                <w:i/>
                <w:iCs/>
                <w:sz w:val="24"/>
                <w:szCs w:val="24"/>
                <w:u w:val="single"/>
                <w:lang w:val="lv-LV"/>
              </w:rPr>
              <w:lastRenderedPageBreak/>
              <w:t>Aizpildīta veidlapa “Pakalpojuma izpildei piedāvāto speciālistu saraksts</w:t>
            </w:r>
            <w:r w:rsidR="008A2A9C">
              <w:rPr>
                <w:rFonts w:ascii="Times New Roman" w:hAnsi="Times New Roman" w:cs="Times New Roman"/>
                <w:i/>
                <w:iCs/>
                <w:sz w:val="24"/>
                <w:szCs w:val="24"/>
                <w:u w:val="single"/>
                <w:lang w:val="lv-LV"/>
              </w:rPr>
              <w:t>” (pielikums Nr.5)</w:t>
            </w:r>
            <w:r w:rsidRPr="00FC139C">
              <w:rPr>
                <w:rFonts w:ascii="Times New Roman" w:hAnsi="Times New Roman" w:cs="Times New Roman"/>
                <w:i/>
                <w:iCs/>
                <w:sz w:val="24"/>
                <w:szCs w:val="24"/>
                <w:lang w:val="lv-LV"/>
              </w:rPr>
              <w:t xml:space="preserve"> -</w:t>
            </w:r>
            <w:r w:rsidRPr="008A2A9C">
              <w:rPr>
                <w:rFonts w:ascii="Times New Roman" w:hAnsi="Times New Roman" w:cs="Times New Roman"/>
                <w:i/>
                <w:iCs/>
                <w:sz w:val="24"/>
                <w:szCs w:val="24"/>
                <w:lang w:val="lv-LV"/>
              </w:rPr>
              <w:t xml:space="preserve"> </w:t>
            </w:r>
            <w:r w:rsidRPr="00FC139C">
              <w:rPr>
                <w:rFonts w:ascii="Times New Roman" w:hAnsi="Times New Roman" w:cs="Times New Roman"/>
                <w:i/>
                <w:iCs/>
                <w:sz w:val="24"/>
                <w:szCs w:val="24"/>
                <w:lang w:val="lv-LV"/>
              </w:rPr>
              <w:t>p</w:t>
            </w:r>
            <w:r w:rsidR="00EA5D3C" w:rsidRPr="00EA5D3C">
              <w:rPr>
                <w:rFonts w:ascii="Times New Roman" w:hAnsi="Times New Roman" w:cs="Times New Roman"/>
                <w:i/>
                <w:iCs/>
                <w:sz w:val="24"/>
                <w:szCs w:val="24"/>
                <w:lang w:val="lv-LV"/>
              </w:rPr>
              <w:t xml:space="preserve">akalpojuma izpildei piedāvāto auditoru saraksts, norādot katra auditora vārdu, uzvārdu, pārvaldības sistēmas </w:t>
            </w:r>
            <w:r w:rsidR="00EA5D3C" w:rsidRPr="00EA5D3C">
              <w:rPr>
                <w:rFonts w:ascii="Times New Roman" w:hAnsi="Times New Roman" w:cs="Times New Roman"/>
                <w:i/>
                <w:iCs/>
                <w:sz w:val="24"/>
                <w:szCs w:val="24"/>
                <w:lang w:val="lv-LV"/>
              </w:rPr>
              <w:lastRenderedPageBreak/>
              <w:t>audita jomu, kurā auditors tiks piesaistīts līguma izpildei, un informāciju par latviešu valodas prasmi. Pretendents sarakstā norāda, kurš no piedāvātajiem auditoriem pildīs vadošā auditora pienākumus. Pretendenta apliecinājums, ka visi līguma izpildei piesaistītie auditori spēj nodrošināt saziņu ar Pasūtītāja darbiniekiem latviešu valodā.</w:t>
            </w:r>
          </w:p>
        </w:tc>
      </w:tr>
      <w:tr w:rsidR="00FC139C" w:rsidRPr="00B954EA" w14:paraId="59E3F389" w14:textId="77777777" w:rsidTr="001B3FC0">
        <w:tc>
          <w:tcPr>
            <w:tcW w:w="810" w:type="dxa"/>
          </w:tcPr>
          <w:p w14:paraId="26D81ED3" w14:textId="4126DE99" w:rsidR="00FC139C" w:rsidRPr="00B954EA" w:rsidRDefault="00FC139C" w:rsidP="00FC139C">
            <w:p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4.</w:t>
            </w:r>
          </w:p>
        </w:tc>
        <w:tc>
          <w:tcPr>
            <w:tcW w:w="5994" w:type="dxa"/>
          </w:tcPr>
          <w:p w14:paraId="4C2357D3" w14:textId="1FB8CEDE" w:rsidR="00FC139C" w:rsidRPr="00B954EA" w:rsidRDefault="00FC139C" w:rsidP="00FC139C">
            <w:pPr>
              <w:jc w:val="both"/>
              <w:rPr>
                <w:rFonts w:ascii="Times New Roman" w:hAnsi="Times New Roman" w:cs="Times New Roman"/>
                <w:sz w:val="24"/>
                <w:szCs w:val="24"/>
                <w:lang w:val="lv-LV"/>
              </w:rPr>
            </w:pPr>
            <w:r w:rsidRPr="00FC139C">
              <w:rPr>
                <w:rFonts w:ascii="Times New Roman" w:hAnsi="Times New Roman" w:cs="Times New Roman"/>
                <w:sz w:val="24"/>
                <w:szCs w:val="24"/>
                <w:u w:val="single"/>
                <w:lang w:val="lv-LV"/>
              </w:rPr>
              <w:t>Pretendents līguma izpildei piesaista vismaz vienu vadošo auditoru</w:t>
            </w:r>
            <w:r w:rsidRPr="0048572C">
              <w:rPr>
                <w:rFonts w:ascii="Times New Roman" w:hAnsi="Times New Roman" w:cs="Times New Roman"/>
                <w:sz w:val="24"/>
                <w:szCs w:val="24"/>
                <w:lang w:val="lv-LV"/>
              </w:rPr>
              <w:t>, kurš iepriekšējo 3 (trīs) gadu laikā līdz piedāvājuma iesniegšanas dienai kā vadošais auditors ir vadījis vismaz 5 (piecus) ISO 9001:2015, ISO 14001:2015 vai ISO 50001:2018 vadības sistēmas sertifikācijas, pārsertifikācijas vai uzraudzības auditus.</w:t>
            </w:r>
            <w:r>
              <w:rPr>
                <w:rFonts w:ascii="Times New Roman" w:hAnsi="Times New Roman" w:cs="Times New Roman"/>
                <w:sz w:val="24"/>
                <w:szCs w:val="24"/>
                <w:lang w:val="lv-LV"/>
              </w:rPr>
              <w:t xml:space="preserve"> </w:t>
            </w:r>
            <w:r w:rsidRPr="0048572C">
              <w:rPr>
                <w:rFonts w:ascii="Times New Roman" w:hAnsi="Times New Roman" w:cs="Times New Roman"/>
                <w:sz w:val="24"/>
                <w:szCs w:val="24"/>
                <w:lang w:val="lv-LV"/>
              </w:rPr>
              <w:t>Vēlams, lai pretendenta piesaistītais vadošais auditors iepriekšējo 3 (trīs) gadu laikā līdz piedāvājuma iesniegšanas dienai kā vadošais auditors būtu vadījis vismaz 5 (piecus) ISO/IEC 27001:2022 informācijas drošības pārvaldības sistēmas sertifikācijas, pārsertifikācijas vai uzraudzības auditus.</w:t>
            </w:r>
          </w:p>
        </w:tc>
        <w:tc>
          <w:tcPr>
            <w:tcW w:w="7225" w:type="dxa"/>
          </w:tcPr>
          <w:p w14:paraId="0FE4CF8D" w14:textId="23F59CAE" w:rsidR="00FC139C" w:rsidRPr="0048572C" w:rsidRDefault="00FC139C" w:rsidP="00FC139C">
            <w:pPr>
              <w:spacing w:before="120" w:after="120"/>
              <w:jc w:val="both"/>
              <w:rPr>
                <w:rFonts w:ascii="Times New Roman" w:hAnsi="Times New Roman" w:cs="Times New Roman"/>
                <w:i/>
                <w:iCs/>
                <w:sz w:val="24"/>
                <w:szCs w:val="24"/>
                <w:lang w:val="lv-LV"/>
              </w:rPr>
            </w:pPr>
            <w:r w:rsidRPr="00FC139C">
              <w:rPr>
                <w:rFonts w:ascii="Times New Roman" w:hAnsi="Times New Roman" w:cs="Times New Roman"/>
                <w:i/>
                <w:iCs/>
                <w:sz w:val="24"/>
                <w:szCs w:val="24"/>
                <w:u w:val="single"/>
                <w:lang w:val="lv-LV"/>
              </w:rPr>
              <w:t>Aizpildīta veidlapa “Pakalpojuma izpildei piedāvāto speciālistu saraksts”</w:t>
            </w:r>
            <w:r w:rsidR="008A2A9C">
              <w:rPr>
                <w:rFonts w:ascii="Times New Roman" w:hAnsi="Times New Roman" w:cs="Times New Roman"/>
                <w:i/>
                <w:iCs/>
                <w:sz w:val="24"/>
                <w:szCs w:val="24"/>
                <w:u w:val="single"/>
                <w:lang w:val="lv-LV"/>
              </w:rPr>
              <w:t xml:space="preserve"> </w:t>
            </w:r>
            <w:r w:rsidR="008A2A9C">
              <w:rPr>
                <w:rFonts w:ascii="Times New Roman" w:hAnsi="Times New Roman" w:cs="Times New Roman"/>
                <w:i/>
                <w:iCs/>
                <w:sz w:val="24"/>
                <w:szCs w:val="24"/>
                <w:u w:val="single"/>
                <w:lang w:val="lv-LV"/>
              </w:rPr>
              <w:t>(pielikums Nr.5</w:t>
            </w:r>
            <w:r w:rsidR="008A2A9C">
              <w:rPr>
                <w:rFonts w:ascii="Times New Roman" w:hAnsi="Times New Roman" w:cs="Times New Roman"/>
                <w:i/>
                <w:iCs/>
                <w:sz w:val="24"/>
                <w:szCs w:val="24"/>
                <w:u w:val="single"/>
                <w:lang w:val="lv-LV"/>
              </w:rPr>
              <w:t>)</w:t>
            </w:r>
            <w:r w:rsidR="008A2A9C">
              <w:rPr>
                <w:rFonts w:ascii="Times New Roman" w:hAnsi="Times New Roman" w:cs="Times New Roman"/>
                <w:i/>
                <w:iCs/>
                <w:sz w:val="24"/>
                <w:szCs w:val="24"/>
                <w:lang w:val="lv-LV"/>
              </w:rPr>
              <w:t xml:space="preserve"> -</w:t>
            </w:r>
            <w:r w:rsidRPr="0048572C">
              <w:rPr>
                <w:rFonts w:ascii="Times New Roman" w:hAnsi="Times New Roman" w:cs="Times New Roman"/>
                <w:i/>
                <w:iCs/>
                <w:sz w:val="24"/>
                <w:szCs w:val="24"/>
                <w:lang w:val="lv-LV"/>
              </w:rPr>
              <w:t xml:space="preserve"> norādot informāciju par vadošā auditora iepriekšējo 3 (trīs) gadu laikā līdz piedāvājuma iesniegšanas dienai vadītajiem ISO 9001:2015, ISO 14001:2015 vai ISO 50001:2018 vadības sistēmas sertifikācijas, pārsertifikācijas vai uzraudzības auditiem. Ja pretendents apliecina vēlamās prasības izpildi, veidlapā papildus norāda informāciju par vadošā auditora vadītajiem ISO/IEC 27001:2022 auditiem.</w:t>
            </w:r>
          </w:p>
          <w:p w14:paraId="57FB10D7" w14:textId="77777777" w:rsidR="00FC139C" w:rsidRPr="0048572C" w:rsidRDefault="00FC139C" w:rsidP="00FC139C">
            <w:pPr>
              <w:spacing w:before="120" w:after="120"/>
              <w:jc w:val="both"/>
              <w:rPr>
                <w:rFonts w:ascii="Times New Roman" w:hAnsi="Times New Roman" w:cs="Times New Roman"/>
                <w:i/>
                <w:iCs/>
                <w:sz w:val="24"/>
                <w:szCs w:val="24"/>
                <w:lang w:val="lv-LV"/>
              </w:rPr>
            </w:pPr>
          </w:p>
          <w:p w14:paraId="55C1DFEC" w14:textId="77777777" w:rsidR="00FC139C" w:rsidRDefault="00FC139C" w:rsidP="00FC139C">
            <w:pPr>
              <w:spacing w:before="120" w:after="120"/>
              <w:jc w:val="both"/>
              <w:rPr>
                <w:rFonts w:ascii="Times New Roman" w:hAnsi="Times New Roman" w:cs="Times New Roman"/>
                <w:i/>
                <w:iCs/>
                <w:sz w:val="24"/>
                <w:szCs w:val="24"/>
                <w:lang w:val="lv-LV"/>
              </w:rPr>
            </w:pPr>
          </w:p>
          <w:p w14:paraId="09B83615" w14:textId="77777777" w:rsidR="00FC139C" w:rsidRDefault="00FC139C" w:rsidP="00FC139C">
            <w:pPr>
              <w:spacing w:before="120" w:after="120"/>
              <w:jc w:val="both"/>
              <w:rPr>
                <w:rFonts w:ascii="Times New Roman" w:hAnsi="Times New Roman" w:cs="Times New Roman"/>
                <w:i/>
                <w:iCs/>
                <w:sz w:val="24"/>
                <w:szCs w:val="24"/>
                <w:lang w:val="lv-LV"/>
              </w:rPr>
            </w:pPr>
          </w:p>
          <w:p w14:paraId="02ED04F6" w14:textId="7AFF72D5" w:rsidR="00FC139C" w:rsidRPr="00FC139C" w:rsidRDefault="00FC139C" w:rsidP="00FC139C">
            <w:pPr>
              <w:spacing w:before="120" w:after="120"/>
              <w:jc w:val="both"/>
              <w:rPr>
                <w:rFonts w:ascii="Times New Roman" w:hAnsi="Times New Roman" w:cs="Times New Roman"/>
                <w:i/>
                <w:iCs/>
                <w:sz w:val="24"/>
                <w:szCs w:val="24"/>
                <w:u w:val="single"/>
                <w:lang w:val="lv-LV"/>
              </w:rPr>
            </w:pPr>
            <w:r w:rsidRPr="006C0294">
              <w:rPr>
                <w:rFonts w:ascii="Times New Roman" w:hAnsi="Times New Roman" w:cs="Times New Roman"/>
                <w:i/>
                <w:iCs/>
                <w:sz w:val="24"/>
                <w:szCs w:val="24"/>
                <w:lang w:val="lv-LV"/>
              </w:rPr>
              <w:t>Par atbilstošu uzskatāma pieredze auditos, kas attiecīgajā periodā ir pilnībā pabeigti. Viena līguma ietvaros veikts integrēts ISO 9001:2015, ISO 14001:2015 un ISO 50001:2018 audits var tikt norādīts kā pieredze katrā attiecīgajā vadības sistēmas standartā, ja piedāvātais speciālists attiecīgajā auditā ir pildījis vadošā auditora pienākumus.</w:t>
            </w:r>
          </w:p>
        </w:tc>
      </w:tr>
      <w:tr w:rsidR="00FC139C" w:rsidRPr="00B954EA" w14:paraId="059EE2BE" w14:textId="77777777" w:rsidTr="001B3FC0">
        <w:tc>
          <w:tcPr>
            <w:tcW w:w="810" w:type="dxa"/>
          </w:tcPr>
          <w:p w14:paraId="567F54E1" w14:textId="4394A873" w:rsidR="00FC139C" w:rsidRPr="00B954EA" w:rsidRDefault="00FC139C" w:rsidP="00FC139C">
            <w:p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Pr="00B954EA">
              <w:rPr>
                <w:rFonts w:ascii="Times New Roman" w:hAnsi="Times New Roman" w:cs="Times New Roman"/>
                <w:sz w:val="24"/>
                <w:szCs w:val="24"/>
                <w:lang w:val="lv-LV"/>
              </w:rPr>
              <w:t>.</w:t>
            </w:r>
          </w:p>
        </w:tc>
        <w:tc>
          <w:tcPr>
            <w:tcW w:w="5994" w:type="dxa"/>
          </w:tcPr>
          <w:p w14:paraId="6DE82B27" w14:textId="566C1B58" w:rsidR="00FC139C" w:rsidRPr="00B954EA" w:rsidRDefault="00FC139C" w:rsidP="00FC139C">
            <w:pPr>
              <w:spacing w:before="120" w:after="120"/>
              <w:jc w:val="both"/>
              <w:rPr>
                <w:rFonts w:ascii="Times New Roman" w:hAnsi="Times New Roman" w:cs="Times New Roman"/>
                <w:sz w:val="24"/>
                <w:szCs w:val="24"/>
                <w:lang w:val="lv-LV"/>
              </w:rPr>
            </w:pPr>
            <w:r w:rsidRPr="00B954EA">
              <w:rPr>
                <w:rFonts w:ascii="Times New Roman" w:hAnsi="Times New Roman" w:cs="Times New Roman"/>
                <w:sz w:val="24"/>
                <w:szCs w:val="24"/>
                <w:lang w:val="lv-LV"/>
              </w:rPr>
              <w:t>Kvalitātes pārvaldības sistēmas auditoram ir augstākā izglītība, IRCA (</w:t>
            </w:r>
            <w:proofErr w:type="spellStart"/>
            <w:r w:rsidRPr="00B954EA">
              <w:rPr>
                <w:rFonts w:ascii="Times New Roman" w:hAnsi="Times New Roman" w:cs="Times New Roman"/>
                <w:sz w:val="24"/>
                <w:szCs w:val="24"/>
                <w:lang w:val="lv-LV"/>
              </w:rPr>
              <w:t>The</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International</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Register</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of</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Certificated</w:t>
            </w:r>
            <w:proofErr w:type="spellEnd"/>
            <w:r w:rsidRPr="00B954EA">
              <w:rPr>
                <w:rFonts w:ascii="Times New Roman" w:hAnsi="Times New Roman" w:cs="Times New Roman"/>
                <w:sz w:val="24"/>
                <w:szCs w:val="24"/>
                <w:lang w:val="lv-LV"/>
              </w:rPr>
              <w:t xml:space="preserve"> Auditors) vai līdzvērtīgs auditoru kompetenci apliecinošs sertifikāts, kā arī iepriekšējo 3 (trīs) gadu laikā līdz piedāvājuma iesniegšanas dienai iegūta pieredze vismaz 5 </w:t>
            </w:r>
            <w:r w:rsidRPr="00B954EA">
              <w:rPr>
                <w:rFonts w:ascii="Times New Roman" w:hAnsi="Times New Roman" w:cs="Times New Roman"/>
                <w:sz w:val="24"/>
                <w:szCs w:val="24"/>
                <w:lang w:val="lv-LV"/>
              </w:rPr>
              <w:lastRenderedPageBreak/>
              <w:t>(piecu) ISO 9001</w:t>
            </w:r>
            <w:r>
              <w:rPr>
                <w:rFonts w:ascii="Times New Roman" w:hAnsi="Times New Roman" w:cs="Times New Roman"/>
                <w:sz w:val="24"/>
                <w:szCs w:val="24"/>
                <w:lang w:val="lv-LV"/>
              </w:rPr>
              <w:t>:2015</w:t>
            </w:r>
            <w:r w:rsidRPr="00B954EA">
              <w:rPr>
                <w:rFonts w:ascii="Times New Roman" w:hAnsi="Times New Roman" w:cs="Times New Roman"/>
                <w:sz w:val="24"/>
                <w:szCs w:val="24"/>
                <w:lang w:val="lv-LV"/>
              </w:rPr>
              <w:t xml:space="preserve"> vadības sistēmas sertifikācijas, pārsertifikācijas vai uzraudzības auditu veikšanā.</w:t>
            </w:r>
          </w:p>
        </w:tc>
        <w:tc>
          <w:tcPr>
            <w:tcW w:w="7225" w:type="dxa"/>
          </w:tcPr>
          <w:p w14:paraId="7ECC7B30" w14:textId="277F52F9" w:rsidR="00FC139C" w:rsidRPr="00EA5D3C" w:rsidRDefault="00FC139C" w:rsidP="00FC139C">
            <w:pPr>
              <w:spacing w:before="120" w:after="120"/>
              <w:jc w:val="both"/>
              <w:rPr>
                <w:rFonts w:ascii="Times New Roman" w:hAnsi="Times New Roman" w:cs="Times New Roman"/>
                <w:i/>
                <w:iCs/>
                <w:sz w:val="24"/>
                <w:szCs w:val="24"/>
                <w:lang w:val="lv-LV"/>
              </w:rPr>
            </w:pPr>
            <w:r w:rsidRPr="00FC139C">
              <w:rPr>
                <w:rFonts w:ascii="Times New Roman" w:hAnsi="Times New Roman" w:cs="Times New Roman"/>
                <w:i/>
                <w:iCs/>
                <w:sz w:val="24"/>
                <w:szCs w:val="24"/>
                <w:u w:val="single"/>
                <w:lang w:val="lv-LV"/>
              </w:rPr>
              <w:lastRenderedPageBreak/>
              <w:t>Aizpildīta veidlapa “Pakalpojuma izpildei piedāvāto speciālistu saraksts”</w:t>
            </w:r>
            <w:r w:rsidRPr="008A2A9C">
              <w:rPr>
                <w:rFonts w:ascii="Times New Roman" w:hAnsi="Times New Roman" w:cs="Times New Roman"/>
                <w:i/>
                <w:iCs/>
                <w:sz w:val="24"/>
                <w:szCs w:val="24"/>
                <w:u w:val="single"/>
                <w:lang w:val="lv-LV"/>
              </w:rPr>
              <w:t xml:space="preserve"> </w:t>
            </w:r>
            <w:r w:rsidR="008A2A9C">
              <w:rPr>
                <w:rFonts w:ascii="Times New Roman" w:hAnsi="Times New Roman" w:cs="Times New Roman"/>
                <w:i/>
                <w:iCs/>
                <w:sz w:val="24"/>
                <w:szCs w:val="24"/>
                <w:u w:val="single"/>
                <w:lang w:val="lv-LV"/>
              </w:rPr>
              <w:t>(pielikums Nr.5</w:t>
            </w:r>
            <w:r w:rsidR="008A2A9C" w:rsidRPr="008A2A9C">
              <w:rPr>
                <w:rFonts w:ascii="Times New Roman" w:hAnsi="Times New Roman" w:cs="Times New Roman"/>
                <w:i/>
                <w:iCs/>
                <w:sz w:val="24"/>
                <w:szCs w:val="24"/>
                <w:lang w:val="lv-LV"/>
              </w:rPr>
              <w:t>)</w:t>
            </w:r>
            <w:r w:rsidR="008A2A9C" w:rsidRPr="008A2A9C">
              <w:rPr>
                <w:rFonts w:ascii="Times New Roman" w:hAnsi="Times New Roman" w:cs="Times New Roman"/>
                <w:i/>
                <w:iCs/>
                <w:sz w:val="24"/>
                <w:szCs w:val="24"/>
                <w:lang w:val="lv-LV"/>
              </w:rPr>
              <w:t xml:space="preserve"> </w:t>
            </w:r>
            <w:r>
              <w:rPr>
                <w:rFonts w:ascii="Times New Roman" w:hAnsi="Times New Roman" w:cs="Times New Roman"/>
                <w:i/>
                <w:iCs/>
                <w:sz w:val="24"/>
                <w:szCs w:val="24"/>
                <w:lang w:val="lv-LV"/>
              </w:rPr>
              <w:t>–</w:t>
            </w:r>
            <w:r w:rsidR="002D315C">
              <w:rPr>
                <w:rFonts w:ascii="Times New Roman" w:hAnsi="Times New Roman" w:cs="Times New Roman"/>
                <w:i/>
                <w:iCs/>
                <w:sz w:val="24"/>
                <w:szCs w:val="24"/>
                <w:lang w:val="lv-LV"/>
              </w:rPr>
              <w:t xml:space="preserve"> </w:t>
            </w:r>
            <w:r w:rsidRPr="00EA5D3C">
              <w:rPr>
                <w:rFonts w:ascii="Times New Roman" w:hAnsi="Times New Roman" w:cs="Times New Roman"/>
                <w:i/>
                <w:iCs/>
                <w:sz w:val="24"/>
                <w:szCs w:val="24"/>
                <w:lang w:val="lv-LV"/>
              </w:rPr>
              <w:t>norād</w:t>
            </w:r>
            <w:r w:rsidR="002D315C">
              <w:rPr>
                <w:rFonts w:ascii="Times New Roman" w:hAnsi="Times New Roman" w:cs="Times New Roman"/>
                <w:i/>
                <w:iCs/>
                <w:sz w:val="24"/>
                <w:szCs w:val="24"/>
                <w:lang w:val="lv-LV"/>
              </w:rPr>
              <w:t xml:space="preserve">a informāciju </w:t>
            </w:r>
            <w:r w:rsidR="002D315C" w:rsidRPr="00EA5D3C">
              <w:rPr>
                <w:rFonts w:ascii="Times New Roman" w:hAnsi="Times New Roman" w:cs="Times New Roman"/>
                <w:i/>
                <w:iCs/>
                <w:sz w:val="24"/>
                <w:szCs w:val="24"/>
                <w:lang w:val="lv-LV"/>
              </w:rPr>
              <w:t>par vismaz 5 (pieciem) iepriekšējo</w:t>
            </w:r>
            <w:r w:rsidRPr="00EA5D3C">
              <w:rPr>
                <w:rFonts w:ascii="Times New Roman" w:hAnsi="Times New Roman" w:cs="Times New Roman"/>
                <w:i/>
                <w:iCs/>
                <w:sz w:val="24"/>
                <w:szCs w:val="24"/>
                <w:lang w:val="lv-LV"/>
              </w:rPr>
              <w:t xml:space="preserve"> 3 (trīs) gadu laikā līdz piedāvājuma iesniegšanas dienai veiktos ISO 9001:2015 sertifikācijas, pārsertifikācijas vai uzraudzības auditus, audita veidu, audita veikšanas laiku un pakalpojuma saņēmēju</w:t>
            </w:r>
            <w:r>
              <w:rPr>
                <w:rFonts w:ascii="Times New Roman" w:hAnsi="Times New Roman" w:cs="Times New Roman"/>
                <w:i/>
                <w:iCs/>
                <w:sz w:val="24"/>
                <w:szCs w:val="24"/>
                <w:lang w:val="lv-LV"/>
              </w:rPr>
              <w:t xml:space="preserve">, </w:t>
            </w:r>
            <w:r w:rsidR="00B567B9" w:rsidRPr="00B567B9">
              <w:rPr>
                <w:rFonts w:ascii="Times New Roman" w:hAnsi="Times New Roman" w:cs="Times New Roman"/>
                <w:i/>
                <w:iCs/>
                <w:sz w:val="24"/>
                <w:szCs w:val="24"/>
                <w:lang w:val="lv-LV"/>
              </w:rPr>
              <w:lastRenderedPageBreak/>
              <w:t>kā arī iesniedz vadības, kvalitātes pārvaldības, ekonomikas, tiesību zinātnes, inženierzinātņu vai citā ar pakalpojuma izpildi saistītā jomā iegūtu augstāko izglītību apliecinoša dokumenta kopiju un spēkā esoša IRCA vai līdzvērtīga sertifikāta, kas apliecina auditora kompetenci ISO 9001 jomā, kopiju.</w:t>
            </w:r>
          </w:p>
        </w:tc>
      </w:tr>
      <w:tr w:rsidR="00FC139C" w:rsidRPr="00B954EA" w14:paraId="21BD6E63" w14:textId="77777777" w:rsidTr="001B3FC0">
        <w:tc>
          <w:tcPr>
            <w:tcW w:w="810" w:type="dxa"/>
          </w:tcPr>
          <w:p w14:paraId="31B71E27" w14:textId="286FABE3" w:rsidR="00FC139C" w:rsidRPr="00B954EA" w:rsidRDefault="00FC139C" w:rsidP="00FC139C">
            <w:p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6.</w:t>
            </w:r>
          </w:p>
        </w:tc>
        <w:tc>
          <w:tcPr>
            <w:tcW w:w="5994" w:type="dxa"/>
          </w:tcPr>
          <w:p w14:paraId="590C9EE6" w14:textId="71ACA85E" w:rsidR="00FC139C" w:rsidRPr="00B954EA" w:rsidRDefault="00FC139C" w:rsidP="00FC139C">
            <w:pPr>
              <w:spacing w:before="120" w:after="120"/>
              <w:jc w:val="both"/>
              <w:rPr>
                <w:rFonts w:ascii="Times New Roman" w:hAnsi="Times New Roman" w:cs="Times New Roman"/>
                <w:sz w:val="24"/>
                <w:szCs w:val="24"/>
                <w:lang w:val="lv-LV"/>
              </w:rPr>
            </w:pPr>
            <w:r w:rsidRPr="00B954EA">
              <w:rPr>
                <w:rFonts w:ascii="Times New Roman" w:hAnsi="Times New Roman" w:cs="Times New Roman"/>
                <w:sz w:val="24"/>
                <w:szCs w:val="24"/>
                <w:lang w:val="lv-LV"/>
              </w:rPr>
              <w:t>Vides pārvaldības sistēmas auditoram ir augstākā izglītība, IRCA (</w:t>
            </w:r>
            <w:proofErr w:type="spellStart"/>
            <w:r w:rsidRPr="00B954EA">
              <w:rPr>
                <w:rFonts w:ascii="Times New Roman" w:hAnsi="Times New Roman" w:cs="Times New Roman"/>
                <w:sz w:val="24"/>
                <w:szCs w:val="24"/>
                <w:lang w:val="lv-LV"/>
              </w:rPr>
              <w:t>The</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International</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Register</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of</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Certificated</w:t>
            </w:r>
            <w:proofErr w:type="spellEnd"/>
            <w:r w:rsidRPr="00B954EA">
              <w:rPr>
                <w:rFonts w:ascii="Times New Roman" w:hAnsi="Times New Roman" w:cs="Times New Roman"/>
                <w:sz w:val="24"/>
                <w:szCs w:val="24"/>
                <w:lang w:val="lv-LV"/>
              </w:rPr>
              <w:t xml:space="preserve"> Auditors) vai līdzvērtīgs auditoru kompetenci apliecinošs sertifikāts, kā arī iepriekšējo 3 (trīs) gadu laikā līdz piedāvājuma iesniegšanas dienai iegūta pieredze vismaz 5 (piecu) ISO 14001</w:t>
            </w:r>
            <w:r>
              <w:rPr>
                <w:rFonts w:ascii="Times New Roman" w:hAnsi="Times New Roman" w:cs="Times New Roman"/>
                <w:sz w:val="24"/>
                <w:szCs w:val="24"/>
                <w:lang w:val="lv-LV"/>
              </w:rPr>
              <w:t>:2015</w:t>
            </w:r>
            <w:r w:rsidRPr="00B954EA">
              <w:rPr>
                <w:rFonts w:ascii="Times New Roman" w:hAnsi="Times New Roman" w:cs="Times New Roman"/>
                <w:sz w:val="24"/>
                <w:szCs w:val="24"/>
                <w:lang w:val="lv-LV"/>
              </w:rPr>
              <w:t xml:space="preserve"> vadības sistēmas sertifikācijas, pārsertifikācijas vai uzraudzības auditu veikšanā.</w:t>
            </w:r>
          </w:p>
        </w:tc>
        <w:tc>
          <w:tcPr>
            <w:tcW w:w="7225" w:type="dxa"/>
          </w:tcPr>
          <w:p w14:paraId="5438CA80" w14:textId="2FBB438E" w:rsidR="00FC139C" w:rsidRPr="00EA5D3C" w:rsidRDefault="00FC139C" w:rsidP="00FC139C">
            <w:pPr>
              <w:spacing w:before="120" w:after="120"/>
              <w:jc w:val="both"/>
              <w:rPr>
                <w:rFonts w:ascii="Times New Roman" w:hAnsi="Times New Roman" w:cs="Times New Roman"/>
                <w:i/>
                <w:iCs/>
                <w:sz w:val="24"/>
                <w:szCs w:val="24"/>
                <w:lang w:val="lv-LV"/>
              </w:rPr>
            </w:pPr>
            <w:r w:rsidRPr="00FC139C">
              <w:rPr>
                <w:rFonts w:ascii="Times New Roman" w:hAnsi="Times New Roman" w:cs="Times New Roman"/>
                <w:i/>
                <w:iCs/>
                <w:sz w:val="24"/>
                <w:szCs w:val="24"/>
                <w:u w:val="single"/>
                <w:lang w:val="lv-LV"/>
              </w:rPr>
              <w:t>Aizpildīta veidlapa “Pakalpojuma izpildei piedāvāto speciālistu saraksts”</w:t>
            </w:r>
            <w:r w:rsidRPr="008A2A9C">
              <w:rPr>
                <w:rFonts w:ascii="Times New Roman" w:hAnsi="Times New Roman" w:cs="Times New Roman"/>
                <w:i/>
                <w:iCs/>
                <w:sz w:val="24"/>
                <w:szCs w:val="24"/>
                <w:u w:val="single"/>
                <w:lang w:val="lv-LV"/>
              </w:rPr>
              <w:t xml:space="preserve"> </w:t>
            </w:r>
            <w:r w:rsidR="008A2A9C">
              <w:rPr>
                <w:rFonts w:ascii="Times New Roman" w:hAnsi="Times New Roman" w:cs="Times New Roman"/>
                <w:i/>
                <w:iCs/>
                <w:sz w:val="24"/>
                <w:szCs w:val="24"/>
                <w:u w:val="single"/>
                <w:lang w:val="lv-LV"/>
              </w:rPr>
              <w:t>(pielikums Nr.5)</w:t>
            </w:r>
            <w:r w:rsidR="008A2A9C">
              <w:rPr>
                <w:rFonts w:ascii="Times New Roman" w:hAnsi="Times New Roman" w:cs="Times New Roman"/>
                <w:i/>
                <w:iCs/>
                <w:sz w:val="24"/>
                <w:szCs w:val="24"/>
                <w:lang w:val="lv-LV"/>
              </w:rPr>
              <w:t xml:space="preserve"> </w:t>
            </w:r>
            <w:r>
              <w:rPr>
                <w:rFonts w:ascii="Times New Roman" w:hAnsi="Times New Roman" w:cs="Times New Roman"/>
                <w:i/>
                <w:iCs/>
                <w:sz w:val="24"/>
                <w:szCs w:val="24"/>
                <w:lang w:val="lv-LV"/>
              </w:rPr>
              <w:t xml:space="preserve">- </w:t>
            </w:r>
            <w:r w:rsidR="002D315C">
              <w:rPr>
                <w:rFonts w:ascii="Times New Roman" w:hAnsi="Times New Roman" w:cs="Times New Roman"/>
                <w:i/>
                <w:iCs/>
                <w:sz w:val="24"/>
                <w:szCs w:val="24"/>
                <w:lang w:val="lv-LV"/>
              </w:rPr>
              <w:t xml:space="preserve"> </w:t>
            </w:r>
            <w:r w:rsidR="002D315C" w:rsidRPr="00EA5D3C">
              <w:rPr>
                <w:rFonts w:ascii="Times New Roman" w:hAnsi="Times New Roman" w:cs="Times New Roman"/>
                <w:i/>
                <w:iCs/>
                <w:sz w:val="24"/>
                <w:szCs w:val="24"/>
                <w:lang w:val="lv-LV"/>
              </w:rPr>
              <w:t>norād</w:t>
            </w:r>
            <w:r w:rsidR="002D315C">
              <w:rPr>
                <w:rFonts w:ascii="Times New Roman" w:hAnsi="Times New Roman" w:cs="Times New Roman"/>
                <w:i/>
                <w:iCs/>
                <w:sz w:val="24"/>
                <w:szCs w:val="24"/>
                <w:lang w:val="lv-LV"/>
              </w:rPr>
              <w:t>a</w:t>
            </w:r>
            <w:r w:rsidR="002D315C" w:rsidRPr="00EA5D3C">
              <w:rPr>
                <w:rFonts w:ascii="Times New Roman" w:hAnsi="Times New Roman" w:cs="Times New Roman"/>
                <w:i/>
                <w:iCs/>
                <w:sz w:val="24"/>
                <w:szCs w:val="24"/>
                <w:lang w:val="lv-LV"/>
              </w:rPr>
              <w:t xml:space="preserve"> informāciju par vismaz 5 (pieciem) iepriekšējo 3 (trīs) gadu laikā līdz piedāvājuma iesniegšanas dienai veiktajiem ISO 14001:2015 sertifikācijas, pārsertifikācijas vai uzraudzības auditiem</w:t>
            </w:r>
            <w:r w:rsidR="002D315C">
              <w:rPr>
                <w:rFonts w:ascii="Times New Roman" w:hAnsi="Times New Roman" w:cs="Times New Roman"/>
                <w:i/>
                <w:iCs/>
                <w:sz w:val="24"/>
                <w:szCs w:val="24"/>
                <w:lang w:val="lv-LV"/>
              </w:rPr>
              <w:t xml:space="preserve">, </w:t>
            </w:r>
            <w:r w:rsidR="00B567B9" w:rsidRPr="00B567B9">
              <w:rPr>
                <w:rFonts w:ascii="Times New Roman" w:hAnsi="Times New Roman" w:cs="Times New Roman"/>
                <w:i/>
                <w:iCs/>
                <w:sz w:val="24"/>
                <w:szCs w:val="24"/>
                <w:lang w:val="lv-LV"/>
              </w:rPr>
              <w:t>kā arī iesniedz vides pārvaldības, vides zinātnes, dabaszinātņu, inženierzinātņu vai citā ar pakalpojuma izpildi saistītā jomā iegūtu augstāko izglītību apliecinoša dokumenta kopiju un spēkā esoša IRCA vai līdzvērtīga sertifikāta, kas apliecina auditora kompetenci ISO 14001 jomā, kopiju</w:t>
            </w:r>
            <w:r w:rsidR="00B567B9">
              <w:rPr>
                <w:rFonts w:ascii="Times New Roman" w:hAnsi="Times New Roman" w:cs="Times New Roman"/>
                <w:i/>
                <w:iCs/>
                <w:sz w:val="24"/>
                <w:szCs w:val="24"/>
                <w:lang w:val="lv-LV"/>
              </w:rPr>
              <w:t>.</w:t>
            </w:r>
          </w:p>
        </w:tc>
      </w:tr>
      <w:tr w:rsidR="00FC139C" w:rsidRPr="00B954EA" w14:paraId="00E278F9" w14:textId="77777777" w:rsidTr="001B3FC0">
        <w:tc>
          <w:tcPr>
            <w:tcW w:w="810" w:type="dxa"/>
          </w:tcPr>
          <w:p w14:paraId="32F3EE09" w14:textId="3236B697" w:rsidR="00FC139C" w:rsidRPr="00B954EA" w:rsidRDefault="00FC139C" w:rsidP="00FC139C">
            <w:p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7.</w:t>
            </w:r>
          </w:p>
        </w:tc>
        <w:tc>
          <w:tcPr>
            <w:tcW w:w="5994" w:type="dxa"/>
          </w:tcPr>
          <w:p w14:paraId="52FF8CEF" w14:textId="140EFE69" w:rsidR="00FC139C" w:rsidRPr="00B954EA" w:rsidRDefault="00FC139C" w:rsidP="00FC139C">
            <w:pPr>
              <w:spacing w:before="120" w:after="120"/>
              <w:jc w:val="both"/>
              <w:rPr>
                <w:rFonts w:ascii="Times New Roman" w:hAnsi="Times New Roman" w:cs="Times New Roman"/>
                <w:sz w:val="24"/>
                <w:szCs w:val="24"/>
                <w:lang w:val="lv-LV"/>
              </w:rPr>
            </w:pPr>
            <w:r w:rsidRPr="00B954EA">
              <w:rPr>
                <w:rFonts w:ascii="Times New Roman" w:hAnsi="Times New Roman" w:cs="Times New Roman"/>
                <w:sz w:val="24"/>
                <w:szCs w:val="24"/>
                <w:lang w:val="lv-LV"/>
              </w:rPr>
              <w:t>Energopārvaldības sistēmas auditoram ir augstākā izglītība, IRCA (</w:t>
            </w:r>
            <w:proofErr w:type="spellStart"/>
            <w:r w:rsidRPr="00B954EA">
              <w:rPr>
                <w:rFonts w:ascii="Times New Roman" w:hAnsi="Times New Roman" w:cs="Times New Roman"/>
                <w:sz w:val="24"/>
                <w:szCs w:val="24"/>
                <w:lang w:val="lv-LV"/>
              </w:rPr>
              <w:t>The</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International</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Register</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of</w:t>
            </w:r>
            <w:proofErr w:type="spellEnd"/>
            <w:r w:rsidRPr="00B954EA">
              <w:rPr>
                <w:rFonts w:ascii="Times New Roman" w:hAnsi="Times New Roman" w:cs="Times New Roman"/>
                <w:sz w:val="24"/>
                <w:szCs w:val="24"/>
                <w:lang w:val="lv-LV"/>
              </w:rPr>
              <w:t xml:space="preserve"> </w:t>
            </w:r>
            <w:proofErr w:type="spellStart"/>
            <w:r w:rsidRPr="00B954EA">
              <w:rPr>
                <w:rFonts w:ascii="Times New Roman" w:hAnsi="Times New Roman" w:cs="Times New Roman"/>
                <w:sz w:val="24"/>
                <w:szCs w:val="24"/>
                <w:lang w:val="lv-LV"/>
              </w:rPr>
              <w:t>Certificated</w:t>
            </w:r>
            <w:proofErr w:type="spellEnd"/>
            <w:r w:rsidRPr="00B954EA">
              <w:rPr>
                <w:rFonts w:ascii="Times New Roman" w:hAnsi="Times New Roman" w:cs="Times New Roman"/>
                <w:sz w:val="24"/>
                <w:szCs w:val="24"/>
                <w:lang w:val="lv-LV"/>
              </w:rPr>
              <w:t xml:space="preserve"> Auditors) vai līdzvērtīgs auditoru kompetenci apliecinošs sertifikāts, kā arī iepriekšējo 3 (trīs) gadu laikā līdz piedāvājuma iesniegšanas dienai iegūta pieredze vismaz 5 (piecu) ISO 50001</w:t>
            </w:r>
            <w:r>
              <w:rPr>
                <w:rFonts w:ascii="Times New Roman" w:hAnsi="Times New Roman" w:cs="Times New Roman"/>
                <w:sz w:val="24"/>
                <w:szCs w:val="24"/>
                <w:lang w:val="lv-LV"/>
              </w:rPr>
              <w:t>:2018</w:t>
            </w:r>
            <w:r w:rsidRPr="00B954EA">
              <w:rPr>
                <w:rFonts w:ascii="Times New Roman" w:hAnsi="Times New Roman" w:cs="Times New Roman"/>
                <w:sz w:val="24"/>
                <w:szCs w:val="24"/>
                <w:lang w:val="lv-LV"/>
              </w:rPr>
              <w:t xml:space="preserve"> vadības sistēmas sertifikācijas, pārsertifikācijas vai uzraudzības auditu veikšanā.</w:t>
            </w:r>
          </w:p>
        </w:tc>
        <w:tc>
          <w:tcPr>
            <w:tcW w:w="7225" w:type="dxa"/>
          </w:tcPr>
          <w:p w14:paraId="30CE9979" w14:textId="3EF33EC1" w:rsidR="00FC139C" w:rsidRPr="00EA5D3C" w:rsidRDefault="00FC139C" w:rsidP="00FC139C">
            <w:pPr>
              <w:spacing w:before="120" w:after="120"/>
              <w:jc w:val="both"/>
              <w:rPr>
                <w:rFonts w:ascii="Times New Roman" w:hAnsi="Times New Roman" w:cs="Times New Roman"/>
                <w:i/>
                <w:iCs/>
                <w:sz w:val="24"/>
                <w:szCs w:val="24"/>
                <w:lang w:val="lv-LV"/>
              </w:rPr>
            </w:pPr>
            <w:r w:rsidRPr="00FC139C">
              <w:rPr>
                <w:rFonts w:ascii="Times New Roman" w:hAnsi="Times New Roman" w:cs="Times New Roman"/>
                <w:i/>
                <w:iCs/>
                <w:sz w:val="24"/>
                <w:szCs w:val="24"/>
                <w:u w:val="single"/>
                <w:lang w:val="lv-LV"/>
              </w:rPr>
              <w:t>Aizpildīta veidlapa “Pakalpojuma izpildei piedāvāto speciālistu saraksts”</w:t>
            </w:r>
            <w:r w:rsidR="008A2A9C">
              <w:rPr>
                <w:rFonts w:ascii="Times New Roman" w:hAnsi="Times New Roman" w:cs="Times New Roman"/>
                <w:i/>
                <w:iCs/>
                <w:sz w:val="24"/>
                <w:szCs w:val="24"/>
                <w:u w:val="single"/>
                <w:lang w:val="lv-LV"/>
              </w:rPr>
              <w:t xml:space="preserve"> </w:t>
            </w:r>
            <w:r w:rsidR="008A2A9C">
              <w:rPr>
                <w:rFonts w:ascii="Times New Roman" w:hAnsi="Times New Roman" w:cs="Times New Roman"/>
                <w:i/>
                <w:iCs/>
                <w:sz w:val="24"/>
                <w:szCs w:val="24"/>
                <w:u w:val="single"/>
                <w:lang w:val="lv-LV"/>
              </w:rPr>
              <w:t>(pielikums Nr.5)</w:t>
            </w:r>
            <w:r w:rsidRPr="00FC139C">
              <w:rPr>
                <w:rFonts w:ascii="Times New Roman" w:hAnsi="Times New Roman" w:cs="Times New Roman"/>
                <w:i/>
                <w:iCs/>
                <w:sz w:val="24"/>
                <w:szCs w:val="24"/>
                <w:lang w:val="lv-LV"/>
              </w:rPr>
              <w:t xml:space="preserve"> </w:t>
            </w:r>
            <w:r>
              <w:rPr>
                <w:rFonts w:ascii="Times New Roman" w:hAnsi="Times New Roman" w:cs="Times New Roman"/>
                <w:i/>
                <w:iCs/>
                <w:sz w:val="24"/>
                <w:szCs w:val="24"/>
                <w:lang w:val="lv-LV"/>
              </w:rPr>
              <w:t>-</w:t>
            </w:r>
            <w:r w:rsidR="002D315C">
              <w:rPr>
                <w:rFonts w:ascii="Times New Roman" w:hAnsi="Times New Roman" w:cs="Times New Roman"/>
                <w:i/>
                <w:iCs/>
                <w:sz w:val="24"/>
                <w:szCs w:val="24"/>
                <w:lang w:val="lv-LV"/>
              </w:rPr>
              <w:t xml:space="preserve"> </w:t>
            </w:r>
            <w:r>
              <w:rPr>
                <w:rFonts w:ascii="Times New Roman" w:hAnsi="Times New Roman" w:cs="Times New Roman"/>
                <w:i/>
                <w:iCs/>
                <w:sz w:val="24"/>
                <w:szCs w:val="24"/>
                <w:lang w:val="lv-LV"/>
              </w:rPr>
              <w:t xml:space="preserve"> </w:t>
            </w:r>
            <w:r w:rsidR="002D315C" w:rsidRPr="00EA5D3C">
              <w:rPr>
                <w:rFonts w:ascii="Times New Roman" w:hAnsi="Times New Roman" w:cs="Times New Roman"/>
                <w:i/>
                <w:iCs/>
                <w:sz w:val="24"/>
                <w:szCs w:val="24"/>
                <w:lang w:val="lv-LV"/>
              </w:rPr>
              <w:t>norād</w:t>
            </w:r>
            <w:r w:rsidR="002D315C">
              <w:rPr>
                <w:rFonts w:ascii="Times New Roman" w:hAnsi="Times New Roman" w:cs="Times New Roman"/>
                <w:i/>
                <w:iCs/>
                <w:sz w:val="24"/>
                <w:szCs w:val="24"/>
                <w:lang w:val="lv-LV"/>
              </w:rPr>
              <w:t>a</w:t>
            </w:r>
            <w:r w:rsidR="002D315C" w:rsidRPr="00EA5D3C">
              <w:rPr>
                <w:rFonts w:ascii="Times New Roman" w:hAnsi="Times New Roman" w:cs="Times New Roman"/>
                <w:i/>
                <w:iCs/>
                <w:sz w:val="24"/>
                <w:szCs w:val="24"/>
                <w:lang w:val="lv-LV"/>
              </w:rPr>
              <w:t xml:space="preserve"> informāciju par vismaz 5 (pieciem) iepriekšējo 3 (trīs) gadu laikā līdz piedāvājuma iesniegšanas dienai veiktajiem ISO 50001:2018 sertifikācijas, pārsertifikācijas vai uzraudzības auditiem</w:t>
            </w:r>
            <w:r w:rsidR="002D315C">
              <w:rPr>
                <w:rFonts w:ascii="Times New Roman" w:hAnsi="Times New Roman" w:cs="Times New Roman"/>
                <w:i/>
                <w:iCs/>
                <w:sz w:val="24"/>
                <w:szCs w:val="24"/>
                <w:lang w:val="lv-LV"/>
              </w:rPr>
              <w:t xml:space="preserve">, </w:t>
            </w:r>
            <w:r w:rsidR="00B567B9" w:rsidRPr="00B567B9">
              <w:rPr>
                <w:rFonts w:ascii="Times New Roman" w:hAnsi="Times New Roman" w:cs="Times New Roman"/>
                <w:i/>
                <w:iCs/>
                <w:sz w:val="24"/>
                <w:szCs w:val="24"/>
                <w:lang w:val="lv-LV"/>
              </w:rPr>
              <w:t>kā arī iesniedz enerģētikas, enerģētikas inženierzinātnes, vides pārvaldības, vides zinātnes, inženierzinātņu vai citā ar pakalpojuma izpildi saistītā jomā iegūtu augstāko izglītību apliecinoša dokumenta kopiju un spēkā esoša IRCA vai līdzvērtīga sertifikāta, kas apliecina auditora kompetenci ISO 50001 jomā, kopiju.</w:t>
            </w:r>
          </w:p>
        </w:tc>
      </w:tr>
      <w:tr w:rsidR="00FC139C" w:rsidRPr="00B954EA" w14:paraId="79B767CD" w14:textId="77777777" w:rsidTr="001B3FC0">
        <w:tc>
          <w:tcPr>
            <w:tcW w:w="810" w:type="dxa"/>
          </w:tcPr>
          <w:p w14:paraId="25F74430" w14:textId="2DD4AEC9" w:rsidR="00FC139C" w:rsidRPr="00B954EA" w:rsidRDefault="00FC139C" w:rsidP="00FC139C">
            <w:pPr>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Pr="00B954EA">
              <w:rPr>
                <w:rFonts w:ascii="Times New Roman" w:hAnsi="Times New Roman" w:cs="Times New Roman"/>
                <w:sz w:val="24"/>
                <w:szCs w:val="24"/>
                <w:lang w:val="lv-LV"/>
              </w:rPr>
              <w:t>.</w:t>
            </w:r>
          </w:p>
        </w:tc>
        <w:tc>
          <w:tcPr>
            <w:tcW w:w="5994" w:type="dxa"/>
          </w:tcPr>
          <w:p w14:paraId="19FFB8FC" w14:textId="54A15F3D" w:rsidR="00FC139C" w:rsidRPr="00B954EA" w:rsidRDefault="00FC139C" w:rsidP="00FC139C">
            <w:pPr>
              <w:spacing w:before="120" w:after="120"/>
              <w:jc w:val="both"/>
              <w:rPr>
                <w:rFonts w:ascii="Times New Roman" w:hAnsi="Times New Roman" w:cs="Times New Roman"/>
                <w:sz w:val="24"/>
                <w:szCs w:val="24"/>
                <w:lang w:val="lv-LV"/>
              </w:rPr>
            </w:pPr>
            <w:r w:rsidRPr="0048572C">
              <w:rPr>
                <w:rFonts w:ascii="Times New Roman" w:hAnsi="Times New Roman" w:cs="Times New Roman"/>
                <w:sz w:val="24"/>
                <w:szCs w:val="24"/>
                <w:lang w:val="lv-LV"/>
              </w:rPr>
              <w:t xml:space="preserve">Pretendentam iepriekšējo 3 (trīs) gadu laikā līdz piedāvājuma iesniegšanas dienai ir pieredze vismaz 5 (piecu) ISO 9001:2015, vismaz 5 (piecu) ISO 14001:2015 un vismaz 5 (piecu) ISO 50001:2018 vadības sistēmu sertifikācijas, </w:t>
            </w:r>
            <w:r w:rsidRPr="0048572C">
              <w:rPr>
                <w:rFonts w:ascii="Times New Roman" w:hAnsi="Times New Roman" w:cs="Times New Roman"/>
                <w:sz w:val="24"/>
                <w:szCs w:val="24"/>
                <w:lang w:val="lv-LV"/>
              </w:rPr>
              <w:lastRenderedPageBreak/>
              <w:t>pārsertifikācijas vai uzraudzības auditu veikšanā. Minētajiem auditiem kopumā jābūt veiktiem vismaz 3 (trim) juridiskajām personām, no kurām vismaz viena darbojas transporta, ostu, loģistikas, infrastruktūras vai sakaru nozarē. Par atbilstošu uzskatāma pieredze auditos, kas attiecīgajā periodā ir pilnībā pabeigti. Viena līguma ietvaros veikts integrēts ISO 9001:2015, ISO 14001:2015 un ISO 50001:2018 audits tiek ieskaitīts kā viens audits katrā attiecīgajā vadības sistēmas standartā.</w:t>
            </w:r>
          </w:p>
        </w:tc>
        <w:tc>
          <w:tcPr>
            <w:tcW w:w="7225" w:type="dxa"/>
          </w:tcPr>
          <w:p w14:paraId="1ED116B1" w14:textId="0ED8CA43" w:rsidR="00FC139C" w:rsidRPr="006C0294" w:rsidRDefault="00FC139C" w:rsidP="00FC139C">
            <w:pPr>
              <w:spacing w:before="120" w:after="120"/>
              <w:jc w:val="both"/>
              <w:rPr>
                <w:rFonts w:ascii="Times New Roman" w:hAnsi="Times New Roman" w:cs="Times New Roman"/>
                <w:i/>
                <w:iCs/>
                <w:sz w:val="24"/>
                <w:szCs w:val="24"/>
                <w:lang w:val="lv-LV"/>
              </w:rPr>
            </w:pPr>
            <w:r w:rsidRPr="00FC139C">
              <w:rPr>
                <w:rFonts w:ascii="Times New Roman" w:hAnsi="Times New Roman" w:cs="Times New Roman"/>
                <w:i/>
                <w:iCs/>
                <w:sz w:val="24"/>
                <w:szCs w:val="24"/>
                <w:u w:val="single"/>
                <w:lang w:val="lv-LV"/>
              </w:rPr>
              <w:lastRenderedPageBreak/>
              <w:t>Aizpildīta veidlapa “Pretendenta pieredzes apraksts”</w:t>
            </w:r>
            <w:r w:rsidR="008A2A9C">
              <w:rPr>
                <w:rFonts w:ascii="Times New Roman" w:hAnsi="Times New Roman" w:cs="Times New Roman"/>
                <w:i/>
                <w:iCs/>
                <w:sz w:val="24"/>
                <w:szCs w:val="24"/>
                <w:u w:val="single"/>
                <w:lang w:val="lv-LV"/>
              </w:rPr>
              <w:t xml:space="preserve"> </w:t>
            </w:r>
            <w:r w:rsidR="008A2A9C">
              <w:rPr>
                <w:rFonts w:ascii="Times New Roman" w:hAnsi="Times New Roman" w:cs="Times New Roman"/>
                <w:i/>
                <w:iCs/>
                <w:sz w:val="24"/>
                <w:szCs w:val="24"/>
                <w:u w:val="single"/>
                <w:lang w:val="lv-LV"/>
              </w:rPr>
              <w:t>(pielikums Nr.</w:t>
            </w:r>
            <w:r w:rsidR="008A2A9C">
              <w:rPr>
                <w:rFonts w:ascii="Times New Roman" w:hAnsi="Times New Roman" w:cs="Times New Roman"/>
                <w:i/>
                <w:iCs/>
                <w:sz w:val="24"/>
                <w:szCs w:val="24"/>
                <w:u w:val="single"/>
                <w:lang w:val="lv-LV"/>
              </w:rPr>
              <w:t>6</w:t>
            </w:r>
            <w:r w:rsidR="008A2A9C">
              <w:rPr>
                <w:rFonts w:ascii="Times New Roman" w:hAnsi="Times New Roman" w:cs="Times New Roman"/>
                <w:i/>
                <w:iCs/>
                <w:sz w:val="24"/>
                <w:szCs w:val="24"/>
                <w:u w:val="single"/>
                <w:lang w:val="lv-LV"/>
              </w:rPr>
              <w:t>)</w:t>
            </w:r>
            <w:r w:rsidR="008A2A9C">
              <w:rPr>
                <w:rFonts w:ascii="Times New Roman" w:hAnsi="Times New Roman" w:cs="Times New Roman"/>
                <w:i/>
                <w:iCs/>
                <w:sz w:val="24"/>
                <w:szCs w:val="24"/>
                <w:lang w:val="lv-LV"/>
              </w:rPr>
              <w:t xml:space="preserve"> -</w:t>
            </w:r>
            <w:r w:rsidRPr="006C0294">
              <w:rPr>
                <w:rFonts w:ascii="Times New Roman" w:hAnsi="Times New Roman" w:cs="Times New Roman"/>
                <w:i/>
                <w:iCs/>
                <w:sz w:val="24"/>
                <w:szCs w:val="24"/>
                <w:lang w:val="lv-LV"/>
              </w:rPr>
              <w:t xml:space="preserve"> norādot pakalpojuma saņēmēju, tā kontaktpersonu un kontaktinformāciju, juridiskās personas darbības nozari, veikto auditu standartu, audita veidu un audita pabeigšanas datumu. Veidlapā </w:t>
            </w:r>
            <w:r w:rsidRPr="006C0294">
              <w:rPr>
                <w:rFonts w:ascii="Times New Roman" w:hAnsi="Times New Roman" w:cs="Times New Roman"/>
                <w:i/>
                <w:iCs/>
                <w:sz w:val="24"/>
                <w:szCs w:val="24"/>
                <w:lang w:val="lv-LV"/>
              </w:rPr>
              <w:lastRenderedPageBreak/>
              <w:t>norādītajai informācijai jāapliecina pretendenta pieredze vismaz 5 (piecu) ISO 9001:2015, vismaz 5 (piecu) ISO 14001:2015 un vismaz 5 (piecu) ISO 50001:2018 vadības sistēmu sertifikācijas, pārsertifikācijas vai uzraudzības auditu veikšanā vismaz 3 (trim) juridiskajām personām, no kurām vismaz viena darbojas transporta, ostu, loģistikas, infrastruktūras vai sakaru nozarē.</w:t>
            </w:r>
          </w:p>
          <w:p w14:paraId="56605359" w14:textId="77777777" w:rsidR="00FC139C" w:rsidRPr="006C0294" w:rsidRDefault="00FC139C" w:rsidP="00FC139C">
            <w:pPr>
              <w:spacing w:before="120" w:after="120"/>
              <w:jc w:val="both"/>
              <w:rPr>
                <w:rFonts w:ascii="Times New Roman" w:hAnsi="Times New Roman" w:cs="Times New Roman"/>
                <w:i/>
                <w:iCs/>
                <w:sz w:val="24"/>
                <w:szCs w:val="24"/>
                <w:lang w:val="lv-LV"/>
              </w:rPr>
            </w:pPr>
          </w:p>
          <w:p w14:paraId="02686355" w14:textId="17DBF67E" w:rsidR="00FC139C" w:rsidRPr="00B954EA" w:rsidRDefault="00FC139C" w:rsidP="00FC139C">
            <w:pPr>
              <w:spacing w:before="120" w:after="120"/>
              <w:jc w:val="both"/>
              <w:rPr>
                <w:rFonts w:ascii="Times New Roman" w:hAnsi="Times New Roman" w:cs="Times New Roman"/>
                <w:i/>
                <w:iCs/>
                <w:sz w:val="24"/>
                <w:szCs w:val="24"/>
                <w:lang w:val="lv-LV"/>
              </w:rPr>
            </w:pPr>
            <w:r w:rsidRPr="006C0294">
              <w:rPr>
                <w:rFonts w:ascii="Times New Roman" w:hAnsi="Times New Roman" w:cs="Times New Roman"/>
                <w:i/>
                <w:iCs/>
                <w:sz w:val="24"/>
                <w:szCs w:val="24"/>
                <w:lang w:val="lv-LV"/>
              </w:rPr>
              <w:t>Par atbilstošu uzskatāma pieredze auditos, kas attiecīgajā periodā ir pilnībā pabeigti. Viena līguma ietvaros veikts integrēts ISO 9001:2015, ISO 14001:2015 un ISO 50001:2018 audits var tikt norādīts un ieskaitīts kā viens audits katrā attiecīgajā vadības sistēmas standartā.</w:t>
            </w:r>
          </w:p>
        </w:tc>
      </w:tr>
    </w:tbl>
    <w:p w14:paraId="3A6FE50E" w14:textId="77777777" w:rsidR="00AA7EE4" w:rsidRPr="00B954EA" w:rsidRDefault="00AA7EE4" w:rsidP="00095D60">
      <w:pPr>
        <w:jc w:val="both"/>
        <w:rPr>
          <w:sz w:val="24"/>
          <w:szCs w:val="24"/>
          <w:lang w:val="lv-LV"/>
        </w:rPr>
      </w:pPr>
    </w:p>
    <w:sectPr w:rsidR="00AA7EE4" w:rsidRPr="00B954EA" w:rsidSect="00B87452">
      <w:pgSz w:w="16838" w:h="11906" w:orient="landscape"/>
      <w:pgMar w:top="1135"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648BD"/>
    <w:multiLevelType w:val="multilevel"/>
    <w:tmpl w:val="7E82DD94"/>
    <w:lvl w:ilvl="0">
      <w:start w:val="1"/>
      <w:numFmt w:val="decimal"/>
      <w:lvlText w:val="%1."/>
      <w:lvlJc w:val="left"/>
      <w:pPr>
        <w:ind w:left="512" w:hanging="360"/>
      </w:pPr>
      <w:rPr>
        <w:rFonts w:hint="default"/>
      </w:rPr>
    </w:lvl>
    <w:lvl w:ilvl="1">
      <w:start w:val="1"/>
      <w:numFmt w:val="decimal"/>
      <w:isLgl/>
      <w:lvlText w:val="%1.%2."/>
      <w:lvlJc w:val="left"/>
      <w:pPr>
        <w:ind w:left="769" w:hanging="360"/>
      </w:pPr>
      <w:rPr>
        <w:rFonts w:hint="default"/>
      </w:rPr>
    </w:lvl>
    <w:lvl w:ilvl="2">
      <w:start w:val="1"/>
      <w:numFmt w:val="decimal"/>
      <w:isLgl/>
      <w:lvlText w:val="%1.%2.%3."/>
      <w:lvlJc w:val="left"/>
      <w:pPr>
        <w:ind w:left="1386" w:hanging="720"/>
      </w:pPr>
      <w:rPr>
        <w:rFonts w:hint="default"/>
      </w:rPr>
    </w:lvl>
    <w:lvl w:ilvl="3">
      <w:start w:val="1"/>
      <w:numFmt w:val="decimal"/>
      <w:isLgl/>
      <w:lvlText w:val="%1.%2.%3.%4."/>
      <w:lvlJc w:val="left"/>
      <w:pPr>
        <w:ind w:left="1643" w:hanging="720"/>
      </w:pPr>
      <w:rPr>
        <w:rFonts w:hint="default"/>
      </w:rPr>
    </w:lvl>
    <w:lvl w:ilvl="4">
      <w:start w:val="1"/>
      <w:numFmt w:val="decimal"/>
      <w:isLgl/>
      <w:lvlText w:val="%1.%2.%3.%4.%5."/>
      <w:lvlJc w:val="left"/>
      <w:pPr>
        <w:ind w:left="2260" w:hanging="1080"/>
      </w:pPr>
      <w:rPr>
        <w:rFonts w:hint="default"/>
      </w:rPr>
    </w:lvl>
    <w:lvl w:ilvl="5">
      <w:start w:val="1"/>
      <w:numFmt w:val="decimal"/>
      <w:isLgl/>
      <w:lvlText w:val="%1.%2.%3.%4.%5.%6."/>
      <w:lvlJc w:val="left"/>
      <w:pPr>
        <w:ind w:left="2517" w:hanging="1080"/>
      </w:pPr>
      <w:rPr>
        <w:rFonts w:hint="default"/>
      </w:rPr>
    </w:lvl>
    <w:lvl w:ilvl="6">
      <w:start w:val="1"/>
      <w:numFmt w:val="decimal"/>
      <w:isLgl/>
      <w:lvlText w:val="%1.%2.%3.%4.%5.%6.%7."/>
      <w:lvlJc w:val="left"/>
      <w:pPr>
        <w:ind w:left="3134" w:hanging="1440"/>
      </w:pPr>
      <w:rPr>
        <w:rFonts w:hint="default"/>
      </w:rPr>
    </w:lvl>
    <w:lvl w:ilvl="7">
      <w:start w:val="1"/>
      <w:numFmt w:val="decimal"/>
      <w:isLgl/>
      <w:lvlText w:val="%1.%2.%3.%4.%5.%6.%7.%8."/>
      <w:lvlJc w:val="left"/>
      <w:pPr>
        <w:ind w:left="3391" w:hanging="1440"/>
      </w:pPr>
      <w:rPr>
        <w:rFonts w:hint="default"/>
      </w:rPr>
    </w:lvl>
    <w:lvl w:ilvl="8">
      <w:start w:val="1"/>
      <w:numFmt w:val="decimal"/>
      <w:isLgl/>
      <w:lvlText w:val="%1.%2.%3.%4.%5.%6.%7.%8.%9."/>
      <w:lvlJc w:val="left"/>
      <w:pPr>
        <w:ind w:left="4008" w:hanging="1800"/>
      </w:pPr>
      <w:rPr>
        <w:rFonts w:hint="default"/>
      </w:rPr>
    </w:lvl>
  </w:abstractNum>
  <w:abstractNum w:abstractNumId="1" w15:restartNumberingAfterBreak="0">
    <w:nsid w:val="57A63B42"/>
    <w:multiLevelType w:val="hybridMultilevel"/>
    <w:tmpl w:val="36D0477C"/>
    <w:lvl w:ilvl="0" w:tplc="FD566A36">
      <w:start w:val="1"/>
      <w:numFmt w:val="decimal"/>
      <w:lvlText w:val="%1)"/>
      <w:lvlJc w:val="left"/>
      <w:pPr>
        <w:ind w:left="409" w:hanging="360"/>
      </w:pPr>
      <w:rPr>
        <w:rFonts w:hint="default"/>
      </w:rPr>
    </w:lvl>
    <w:lvl w:ilvl="1" w:tplc="04260019" w:tentative="1">
      <w:start w:val="1"/>
      <w:numFmt w:val="lowerLetter"/>
      <w:lvlText w:val="%2."/>
      <w:lvlJc w:val="left"/>
      <w:pPr>
        <w:ind w:left="1129" w:hanging="360"/>
      </w:pPr>
    </w:lvl>
    <w:lvl w:ilvl="2" w:tplc="0426001B" w:tentative="1">
      <w:start w:val="1"/>
      <w:numFmt w:val="lowerRoman"/>
      <w:lvlText w:val="%3."/>
      <w:lvlJc w:val="right"/>
      <w:pPr>
        <w:ind w:left="1849" w:hanging="180"/>
      </w:pPr>
    </w:lvl>
    <w:lvl w:ilvl="3" w:tplc="0426000F" w:tentative="1">
      <w:start w:val="1"/>
      <w:numFmt w:val="decimal"/>
      <w:lvlText w:val="%4."/>
      <w:lvlJc w:val="left"/>
      <w:pPr>
        <w:ind w:left="2569" w:hanging="360"/>
      </w:pPr>
    </w:lvl>
    <w:lvl w:ilvl="4" w:tplc="04260019" w:tentative="1">
      <w:start w:val="1"/>
      <w:numFmt w:val="lowerLetter"/>
      <w:lvlText w:val="%5."/>
      <w:lvlJc w:val="left"/>
      <w:pPr>
        <w:ind w:left="3289" w:hanging="360"/>
      </w:pPr>
    </w:lvl>
    <w:lvl w:ilvl="5" w:tplc="0426001B" w:tentative="1">
      <w:start w:val="1"/>
      <w:numFmt w:val="lowerRoman"/>
      <w:lvlText w:val="%6."/>
      <w:lvlJc w:val="right"/>
      <w:pPr>
        <w:ind w:left="4009" w:hanging="180"/>
      </w:pPr>
    </w:lvl>
    <w:lvl w:ilvl="6" w:tplc="0426000F" w:tentative="1">
      <w:start w:val="1"/>
      <w:numFmt w:val="decimal"/>
      <w:lvlText w:val="%7."/>
      <w:lvlJc w:val="left"/>
      <w:pPr>
        <w:ind w:left="4729" w:hanging="360"/>
      </w:pPr>
    </w:lvl>
    <w:lvl w:ilvl="7" w:tplc="04260019" w:tentative="1">
      <w:start w:val="1"/>
      <w:numFmt w:val="lowerLetter"/>
      <w:lvlText w:val="%8."/>
      <w:lvlJc w:val="left"/>
      <w:pPr>
        <w:ind w:left="5449" w:hanging="360"/>
      </w:pPr>
    </w:lvl>
    <w:lvl w:ilvl="8" w:tplc="0426001B" w:tentative="1">
      <w:start w:val="1"/>
      <w:numFmt w:val="lowerRoman"/>
      <w:lvlText w:val="%9."/>
      <w:lvlJc w:val="right"/>
      <w:pPr>
        <w:ind w:left="6169" w:hanging="180"/>
      </w:pPr>
    </w:lvl>
  </w:abstractNum>
  <w:abstractNum w:abstractNumId="2" w15:restartNumberingAfterBreak="0">
    <w:nsid w:val="7AC82128"/>
    <w:multiLevelType w:val="multilevel"/>
    <w:tmpl w:val="4BD6AD3A"/>
    <w:lvl w:ilvl="0">
      <w:start w:val="2"/>
      <w:numFmt w:val="decimal"/>
      <w:lvlText w:val="%1."/>
      <w:lvlJc w:val="left"/>
      <w:pPr>
        <w:ind w:left="360" w:hanging="360"/>
      </w:pPr>
      <w:rPr>
        <w:rFonts w:hint="default"/>
        <w:color w:val="2E74B5"/>
      </w:rPr>
    </w:lvl>
    <w:lvl w:ilvl="1">
      <w:start w:val="1"/>
      <w:numFmt w:val="decimal"/>
      <w:lvlText w:val="%1.%2."/>
      <w:lvlJc w:val="left"/>
      <w:pPr>
        <w:ind w:left="360" w:hanging="360"/>
      </w:pPr>
      <w:rPr>
        <w:rFonts w:hint="default"/>
        <w:color w:val="2E74B5"/>
      </w:rPr>
    </w:lvl>
    <w:lvl w:ilvl="2">
      <w:start w:val="1"/>
      <w:numFmt w:val="decimal"/>
      <w:lvlText w:val="%1.%2.%3."/>
      <w:lvlJc w:val="left"/>
      <w:pPr>
        <w:ind w:left="1145" w:hanging="720"/>
      </w:pPr>
      <w:rPr>
        <w:rFonts w:hint="default"/>
        <w:color w:val="2E74B5"/>
      </w:rPr>
    </w:lvl>
    <w:lvl w:ilvl="3">
      <w:start w:val="1"/>
      <w:numFmt w:val="decimal"/>
      <w:lvlText w:val="%1.%2.%3.%4."/>
      <w:lvlJc w:val="left"/>
      <w:pPr>
        <w:ind w:left="1429" w:hanging="720"/>
      </w:pPr>
      <w:rPr>
        <w:rFonts w:hint="default"/>
        <w:color w:val="2E74B5"/>
      </w:rPr>
    </w:lvl>
    <w:lvl w:ilvl="4">
      <w:start w:val="1"/>
      <w:numFmt w:val="decimal"/>
      <w:lvlText w:val="%1.%2.%3.%4.%5."/>
      <w:lvlJc w:val="left"/>
      <w:pPr>
        <w:ind w:left="2072" w:hanging="1080"/>
      </w:pPr>
      <w:rPr>
        <w:rFonts w:hint="default"/>
        <w:color w:val="2E74B5"/>
      </w:rPr>
    </w:lvl>
    <w:lvl w:ilvl="5">
      <w:start w:val="1"/>
      <w:numFmt w:val="decimal"/>
      <w:lvlText w:val="%1.%2.%3.%4.%5.%6."/>
      <w:lvlJc w:val="left"/>
      <w:pPr>
        <w:ind w:left="1080" w:hanging="1080"/>
      </w:pPr>
      <w:rPr>
        <w:rFonts w:hint="default"/>
        <w:color w:val="2E74B5"/>
      </w:rPr>
    </w:lvl>
    <w:lvl w:ilvl="6">
      <w:start w:val="1"/>
      <w:numFmt w:val="decimal"/>
      <w:lvlText w:val="%1.%2.%3.%4.%5.%6.%7."/>
      <w:lvlJc w:val="left"/>
      <w:pPr>
        <w:ind w:left="1440" w:hanging="1440"/>
      </w:pPr>
      <w:rPr>
        <w:rFonts w:hint="default"/>
        <w:color w:val="2E74B5"/>
      </w:rPr>
    </w:lvl>
    <w:lvl w:ilvl="7">
      <w:start w:val="1"/>
      <w:numFmt w:val="decimal"/>
      <w:lvlText w:val="%1.%2.%3.%4.%5.%6.%7.%8."/>
      <w:lvlJc w:val="left"/>
      <w:pPr>
        <w:ind w:left="1440" w:hanging="1440"/>
      </w:pPr>
      <w:rPr>
        <w:rFonts w:hint="default"/>
        <w:color w:val="2E74B5"/>
      </w:rPr>
    </w:lvl>
    <w:lvl w:ilvl="8">
      <w:start w:val="1"/>
      <w:numFmt w:val="decimal"/>
      <w:lvlText w:val="%1.%2.%3.%4.%5.%6.%7.%8.%9."/>
      <w:lvlJc w:val="left"/>
      <w:pPr>
        <w:ind w:left="1800" w:hanging="1800"/>
      </w:pPr>
      <w:rPr>
        <w:rFonts w:hint="default"/>
        <w:color w:val="2E74B5"/>
      </w:rPr>
    </w:lvl>
  </w:abstractNum>
  <w:num w:numId="1" w16cid:durableId="462382930">
    <w:abstractNumId w:val="2"/>
  </w:num>
  <w:num w:numId="2" w16cid:durableId="553388730">
    <w:abstractNumId w:val="1"/>
  </w:num>
  <w:num w:numId="3" w16cid:durableId="59312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52"/>
    <w:rsid w:val="0001357C"/>
    <w:rsid w:val="00014D96"/>
    <w:rsid w:val="00027F07"/>
    <w:rsid w:val="00030E9A"/>
    <w:rsid w:val="000362FC"/>
    <w:rsid w:val="0004241F"/>
    <w:rsid w:val="000645AD"/>
    <w:rsid w:val="00066ECC"/>
    <w:rsid w:val="00070A45"/>
    <w:rsid w:val="00076814"/>
    <w:rsid w:val="000775EB"/>
    <w:rsid w:val="00095D60"/>
    <w:rsid w:val="0009699F"/>
    <w:rsid w:val="000A3E4A"/>
    <w:rsid w:val="000A3E55"/>
    <w:rsid w:val="000A3FB6"/>
    <w:rsid w:val="000A57D4"/>
    <w:rsid w:val="000A5F0B"/>
    <w:rsid w:val="000B5A69"/>
    <w:rsid w:val="000C5975"/>
    <w:rsid w:val="000D1277"/>
    <w:rsid w:val="000E0E14"/>
    <w:rsid w:val="000E0E6E"/>
    <w:rsid w:val="000E11BB"/>
    <w:rsid w:val="000E270A"/>
    <w:rsid w:val="000E29C6"/>
    <w:rsid w:val="000F3882"/>
    <w:rsid w:val="0012071C"/>
    <w:rsid w:val="001221A6"/>
    <w:rsid w:val="00123006"/>
    <w:rsid w:val="0012770B"/>
    <w:rsid w:val="001369AD"/>
    <w:rsid w:val="00144AC6"/>
    <w:rsid w:val="001450D9"/>
    <w:rsid w:val="00152BA9"/>
    <w:rsid w:val="00167B8F"/>
    <w:rsid w:val="001A1BBD"/>
    <w:rsid w:val="001A1CF0"/>
    <w:rsid w:val="001B19A4"/>
    <w:rsid w:val="001B2AF6"/>
    <w:rsid w:val="001B3FC0"/>
    <w:rsid w:val="001C4014"/>
    <w:rsid w:val="001C648A"/>
    <w:rsid w:val="001D4D83"/>
    <w:rsid w:val="001E0B77"/>
    <w:rsid w:val="001F2D79"/>
    <w:rsid w:val="001F2F8E"/>
    <w:rsid w:val="001F5E10"/>
    <w:rsid w:val="00217DCF"/>
    <w:rsid w:val="00240DF1"/>
    <w:rsid w:val="00250F23"/>
    <w:rsid w:val="00265206"/>
    <w:rsid w:val="002731BB"/>
    <w:rsid w:val="00273E48"/>
    <w:rsid w:val="00277A9C"/>
    <w:rsid w:val="00292CCC"/>
    <w:rsid w:val="002C5C66"/>
    <w:rsid w:val="002D315C"/>
    <w:rsid w:val="002D709C"/>
    <w:rsid w:val="002F088F"/>
    <w:rsid w:val="002F1C27"/>
    <w:rsid w:val="002F5DF3"/>
    <w:rsid w:val="002F7683"/>
    <w:rsid w:val="0030087B"/>
    <w:rsid w:val="00305E45"/>
    <w:rsid w:val="003132A9"/>
    <w:rsid w:val="00332BBB"/>
    <w:rsid w:val="003464DD"/>
    <w:rsid w:val="003525AB"/>
    <w:rsid w:val="003632A3"/>
    <w:rsid w:val="00364493"/>
    <w:rsid w:val="003772FE"/>
    <w:rsid w:val="003976F1"/>
    <w:rsid w:val="00397D15"/>
    <w:rsid w:val="003B6B39"/>
    <w:rsid w:val="003C1DC7"/>
    <w:rsid w:val="003C27F0"/>
    <w:rsid w:val="003C5E8A"/>
    <w:rsid w:val="003D47AB"/>
    <w:rsid w:val="003E49B8"/>
    <w:rsid w:val="003E69D1"/>
    <w:rsid w:val="003F181A"/>
    <w:rsid w:val="004009F7"/>
    <w:rsid w:val="00413E60"/>
    <w:rsid w:val="00417C5D"/>
    <w:rsid w:val="00421A8A"/>
    <w:rsid w:val="00431D0F"/>
    <w:rsid w:val="00445650"/>
    <w:rsid w:val="004514FC"/>
    <w:rsid w:val="0045224C"/>
    <w:rsid w:val="004530D2"/>
    <w:rsid w:val="004666B0"/>
    <w:rsid w:val="00474101"/>
    <w:rsid w:val="004767CD"/>
    <w:rsid w:val="00477052"/>
    <w:rsid w:val="00483D8C"/>
    <w:rsid w:val="00485702"/>
    <w:rsid w:val="0048572C"/>
    <w:rsid w:val="00487471"/>
    <w:rsid w:val="004C7C17"/>
    <w:rsid w:val="004D7B08"/>
    <w:rsid w:val="00530354"/>
    <w:rsid w:val="00532E6C"/>
    <w:rsid w:val="00537AE0"/>
    <w:rsid w:val="00546E09"/>
    <w:rsid w:val="005537A9"/>
    <w:rsid w:val="00561B9F"/>
    <w:rsid w:val="00596673"/>
    <w:rsid w:val="005B19CD"/>
    <w:rsid w:val="005B4A84"/>
    <w:rsid w:val="005B5C89"/>
    <w:rsid w:val="005C0240"/>
    <w:rsid w:val="005C33BC"/>
    <w:rsid w:val="005C7781"/>
    <w:rsid w:val="00612819"/>
    <w:rsid w:val="00614099"/>
    <w:rsid w:val="00614DC4"/>
    <w:rsid w:val="00636337"/>
    <w:rsid w:val="006644D2"/>
    <w:rsid w:val="00684F38"/>
    <w:rsid w:val="00697946"/>
    <w:rsid w:val="006A6D9F"/>
    <w:rsid w:val="006C0294"/>
    <w:rsid w:val="006D7A31"/>
    <w:rsid w:val="006E1661"/>
    <w:rsid w:val="006E72D1"/>
    <w:rsid w:val="006F070D"/>
    <w:rsid w:val="006F40CD"/>
    <w:rsid w:val="006F7279"/>
    <w:rsid w:val="00705336"/>
    <w:rsid w:val="00706347"/>
    <w:rsid w:val="00707781"/>
    <w:rsid w:val="00724750"/>
    <w:rsid w:val="007346F5"/>
    <w:rsid w:val="00762C82"/>
    <w:rsid w:val="00784058"/>
    <w:rsid w:val="00787491"/>
    <w:rsid w:val="0079070D"/>
    <w:rsid w:val="007A772F"/>
    <w:rsid w:val="007B26CD"/>
    <w:rsid w:val="007B2779"/>
    <w:rsid w:val="007C6635"/>
    <w:rsid w:val="007D03A1"/>
    <w:rsid w:val="007E3C2D"/>
    <w:rsid w:val="007F1156"/>
    <w:rsid w:val="007F5FFE"/>
    <w:rsid w:val="008003CA"/>
    <w:rsid w:val="0080537A"/>
    <w:rsid w:val="00805CE1"/>
    <w:rsid w:val="00832E07"/>
    <w:rsid w:val="00834738"/>
    <w:rsid w:val="0084032E"/>
    <w:rsid w:val="0084309B"/>
    <w:rsid w:val="00861E25"/>
    <w:rsid w:val="00862252"/>
    <w:rsid w:val="008657D0"/>
    <w:rsid w:val="00871B3E"/>
    <w:rsid w:val="008803A9"/>
    <w:rsid w:val="008862E2"/>
    <w:rsid w:val="00890B42"/>
    <w:rsid w:val="008964CA"/>
    <w:rsid w:val="008A2A9C"/>
    <w:rsid w:val="008A7582"/>
    <w:rsid w:val="008B0B1F"/>
    <w:rsid w:val="00910DD4"/>
    <w:rsid w:val="00922B00"/>
    <w:rsid w:val="00923A40"/>
    <w:rsid w:val="00927877"/>
    <w:rsid w:val="00933DCD"/>
    <w:rsid w:val="00940322"/>
    <w:rsid w:val="00945319"/>
    <w:rsid w:val="00946418"/>
    <w:rsid w:val="0094792D"/>
    <w:rsid w:val="00960581"/>
    <w:rsid w:val="00967152"/>
    <w:rsid w:val="00967DC1"/>
    <w:rsid w:val="009766A1"/>
    <w:rsid w:val="009836F8"/>
    <w:rsid w:val="0099079E"/>
    <w:rsid w:val="009A5FA8"/>
    <w:rsid w:val="009A6C69"/>
    <w:rsid w:val="009C12AC"/>
    <w:rsid w:val="009C3E75"/>
    <w:rsid w:val="009D1221"/>
    <w:rsid w:val="009D7C49"/>
    <w:rsid w:val="009E2568"/>
    <w:rsid w:val="00A07F4B"/>
    <w:rsid w:val="00A149C0"/>
    <w:rsid w:val="00A45110"/>
    <w:rsid w:val="00A65DEF"/>
    <w:rsid w:val="00A66216"/>
    <w:rsid w:val="00A7318A"/>
    <w:rsid w:val="00A82BE4"/>
    <w:rsid w:val="00AA7EE4"/>
    <w:rsid w:val="00AC3C05"/>
    <w:rsid w:val="00AC5C0F"/>
    <w:rsid w:val="00AD0B85"/>
    <w:rsid w:val="00AE3536"/>
    <w:rsid w:val="00AF16B9"/>
    <w:rsid w:val="00AF4E4E"/>
    <w:rsid w:val="00B1097D"/>
    <w:rsid w:val="00B17D0D"/>
    <w:rsid w:val="00B2305E"/>
    <w:rsid w:val="00B25D38"/>
    <w:rsid w:val="00B27C78"/>
    <w:rsid w:val="00B27F52"/>
    <w:rsid w:val="00B31B56"/>
    <w:rsid w:val="00B327EC"/>
    <w:rsid w:val="00B37480"/>
    <w:rsid w:val="00B406B5"/>
    <w:rsid w:val="00B421D8"/>
    <w:rsid w:val="00B42A58"/>
    <w:rsid w:val="00B44B38"/>
    <w:rsid w:val="00B46A6C"/>
    <w:rsid w:val="00B51430"/>
    <w:rsid w:val="00B516CB"/>
    <w:rsid w:val="00B5422E"/>
    <w:rsid w:val="00B567B9"/>
    <w:rsid w:val="00B5701A"/>
    <w:rsid w:val="00B75043"/>
    <w:rsid w:val="00B847F6"/>
    <w:rsid w:val="00B87452"/>
    <w:rsid w:val="00B94053"/>
    <w:rsid w:val="00B954EA"/>
    <w:rsid w:val="00B96539"/>
    <w:rsid w:val="00B97C12"/>
    <w:rsid w:val="00BB2326"/>
    <w:rsid w:val="00BB4986"/>
    <w:rsid w:val="00BC0C5E"/>
    <w:rsid w:val="00BC3A91"/>
    <w:rsid w:val="00BD29F7"/>
    <w:rsid w:val="00BE0BFF"/>
    <w:rsid w:val="00BE3307"/>
    <w:rsid w:val="00BF1F7F"/>
    <w:rsid w:val="00BF60F4"/>
    <w:rsid w:val="00C1058B"/>
    <w:rsid w:val="00C17E8E"/>
    <w:rsid w:val="00C2525E"/>
    <w:rsid w:val="00C25858"/>
    <w:rsid w:val="00C401F9"/>
    <w:rsid w:val="00C43C4C"/>
    <w:rsid w:val="00C53B55"/>
    <w:rsid w:val="00C735B8"/>
    <w:rsid w:val="00C73A16"/>
    <w:rsid w:val="00C774CC"/>
    <w:rsid w:val="00C82714"/>
    <w:rsid w:val="00C82832"/>
    <w:rsid w:val="00CB16A9"/>
    <w:rsid w:val="00CB3DFF"/>
    <w:rsid w:val="00CC2294"/>
    <w:rsid w:val="00CC491A"/>
    <w:rsid w:val="00CE02A6"/>
    <w:rsid w:val="00CE3A3F"/>
    <w:rsid w:val="00CF05A5"/>
    <w:rsid w:val="00CF7004"/>
    <w:rsid w:val="00D01BBA"/>
    <w:rsid w:val="00D14755"/>
    <w:rsid w:val="00D25784"/>
    <w:rsid w:val="00D26AD6"/>
    <w:rsid w:val="00D3674B"/>
    <w:rsid w:val="00D3708F"/>
    <w:rsid w:val="00D50E59"/>
    <w:rsid w:val="00D60EC2"/>
    <w:rsid w:val="00D82A3F"/>
    <w:rsid w:val="00D94BEE"/>
    <w:rsid w:val="00DA530B"/>
    <w:rsid w:val="00DB044A"/>
    <w:rsid w:val="00DB2454"/>
    <w:rsid w:val="00DB4B49"/>
    <w:rsid w:val="00DC19DD"/>
    <w:rsid w:val="00DD0B5C"/>
    <w:rsid w:val="00DF5D03"/>
    <w:rsid w:val="00E003AA"/>
    <w:rsid w:val="00E00BD8"/>
    <w:rsid w:val="00E01653"/>
    <w:rsid w:val="00E01FC1"/>
    <w:rsid w:val="00E05876"/>
    <w:rsid w:val="00E162B6"/>
    <w:rsid w:val="00E20744"/>
    <w:rsid w:val="00E2322D"/>
    <w:rsid w:val="00E46345"/>
    <w:rsid w:val="00E46BFD"/>
    <w:rsid w:val="00E5043A"/>
    <w:rsid w:val="00E61759"/>
    <w:rsid w:val="00E63FA1"/>
    <w:rsid w:val="00E670F7"/>
    <w:rsid w:val="00E77150"/>
    <w:rsid w:val="00E82F08"/>
    <w:rsid w:val="00E92C93"/>
    <w:rsid w:val="00EA0D62"/>
    <w:rsid w:val="00EA5D3C"/>
    <w:rsid w:val="00EB1E9F"/>
    <w:rsid w:val="00EC4850"/>
    <w:rsid w:val="00EC6224"/>
    <w:rsid w:val="00EE4604"/>
    <w:rsid w:val="00EF6F22"/>
    <w:rsid w:val="00F00298"/>
    <w:rsid w:val="00F01107"/>
    <w:rsid w:val="00F03B07"/>
    <w:rsid w:val="00F05F6C"/>
    <w:rsid w:val="00F15490"/>
    <w:rsid w:val="00F2523D"/>
    <w:rsid w:val="00F26AA0"/>
    <w:rsid w:val="00F335BB"/>
    <w:rsid w:val="00F62793"/>
    <w:rsid w:val="00F801BC"/>
    <w:rsid w:val="00F84CFF"/>
    <w:rsid w:val="00FA5BAF"/>
    <w:rsid w:val="00FC139C"/>
    <w:rsid w:val="00FC68B8"/>
    <w:rsid w:val="00FD27E6"/>
    <w:rsid w:val="00FD6878"/>
    <w:rsid w:val="00FE47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D2B76"/>
  <w15:chartTrackingRefBased/>
  <w15:docId w15:val="{0C11127E-288C-49B2-8FC5-6B2989CA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7E6"/>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B27F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7F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7F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7F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7F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7F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7F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7F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7F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F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7F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7F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7F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7F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7F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7F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7F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7F52"/>
    <w:rPr>
      <w:rFonts w:eastAsiaTheme="majorEastAsia" w:cstheme="majorBidi"/>
      <w:color w:val="272727" w:themeColor="text1" w:themeTint="D8"/>
    </w:rPr>
  </w:style>
  <w:style w:type="paragraph" w:styleId="Title">
    <w:name w:val="Title"/>
    <w:basedOn w:val="Normal"/>
    <w:next w:val="Normal"/>
    <w:link w:val="TitleChar"/>
    <w:uiPriority w:val="10"/>
    <w:qFormat/>
    <w:rsid w:val="00B27F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7F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7F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7F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7F52"/>
    <w:pPr>
      <w:spacing w:before="160"/>
      <w:jc w:val="center"/>
    </w:pPr>
    <w:rPr>
      <w:i/>
      <w:iCs/>
      <w:color w:val="404040" w:themeColor="text1" w:themeTint="BF"/>
    </w:rPr>
  </w:style>
  <w:style w:type="character" w:customStyle="1" w:styleId="QuoteChar">
    <w:name w:val="Quote Char"/>
    <w:basedOn w:val="DefaultParagraphFont"/>
    <w:link w:val="Quote"/>
    <w:uiPriority w:val="29"/>
    <w:rsid w:val="00B27F52"/>
    <w:rPr>
      <w:i/>
      <w:iCs/>
      <w:color w:val="404040" w:themeColor="text1" w:themeTint="BF"/>
    </w:rPr>
  </w:style>
  <w:style w:type="paragraph" w:styleId="ListParagraph">
    <w:name w:val="List Paragraph"/>
    <w:basedOn w:val="Normal"/>
    <w:uiPriority w:val="99"/>
    <w:qFormat/>
    <w:rsid w:val="00B27F52"/>
    <w:pPr>
      <w:ind w:left="720"/>
      <w:contextualSpacing/>
    </w:pPr>
  </w:style>
  <w:style w:type="character" w:styleId="IntenseEmphasis">
    <w:name w:val="Intense Emphasis"/>
    <w:basedOn w:val="DefaultParagraphFont"/>
    <w:uiPriority w:val="21"/>
    <w:qFormat/>
    <w:rsid w:val="00B27F52"/>
    <w:rPr>
      <w:i/>
      <w:iCs/>
      <w:color w:val="0F4761" w:themeColor="accent1" w:themeShade="BF"/>
    </w:rPr>
  </w:style>
  <w:style w:type="paragraph" w:styleId="IntenseQuote">
    <w:name w:val="Intense Quote"/>
    <w:basedOn w:val="Normal"/>
    <w:next w:val="Normal"/>
    <w:link w:val="IntenseQuoteChar"/>
    <w:uiPriority w:val="30"/>
    <w:qFormat/>
    <w:rsid w:val="00B27F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7F52"/>
    <w:rPr>
      <w:i/>
      <w:iCs/>
      <w:color w:val="0F4761" w:themeColor="accent1" w:themeShade="BF"/>
    </w:rPr>
  </w:style>
  <w:style w:type="character" w:styleId="IntenseReference">
    <w:name w:val="Intense Reference"/>
    <w:basedOn w:val="DefaultParagraphFont"/>
    <w:uiPriority w:val="32"/>
    <w:qFormat/>
    <w:rsid w:val="00B27F52"/>
    <w:rPr>
      <w:b/>
      <w:bCs/>
      <w:smallCaps/>
      <w:color w:val="0F4761" w:themeColor="accent1" w:themeShade="BF"/>
      <w:spacing w:val="5"/>
    </w:rPr>
  </w:style>
  <w:style w:type="paragraph" w:customStyle="1" w:styleId="Tab111">
    <w:name w:val="Tab 1.1.1"/>
    <w:basedOn w:val="Normal"/>
    <w:link w:val="Tab111Rakstz"/>
    <w:qFormat/>
    <w:rsid w:val="00FD27E6"/>
    <w:pPr>
      <w:spacing w:before="120" w:after="120" w:line="240" w:lineRule="auto"/>
      <w:contextualSpacing/>
      <w:jc w:val="both"/>
    </w:pPr>
    <w:rPr>
      <w:rFonts w:ascii="Times New Roman" w:eastAsia="Calibri" w:hAnsi="Times New Roman" w:cs="Times New Roman"/>
      <w:sz w:val="24"/>
      <w:szCs w:val="24"/>
      <w:lang w:val="lv-LV" w:eastAsia="lv-LV"/>
    </w:rPr>
  </w:style>
  <w:style w:type="character" w:customStyle="1" w:styleId="Tab111Rakstz">
    <w:name w:val="Tab 1.1.1 Rakstz."/>
    <w:link w:val="Tab111"/>
    <w:rsid w:val="00FD27E6"/>
    <w:rPr>
      <w:rFonts w:ascii="Times New Roman" w:eastAsia="Calibri" w:hAnsi="Times New Roman" w:cs="Times New Roman"/>
      <w:kern w:val="0"/>
      <w:lang w:eastAsia="lv-LV"/>
      <w14:ligatures w14:val="none"/>
    </w:rPr>
  </w:style>
  <w:style w:type="table" w:styleId="TableGrid">
    <w:name w:val="Table Grid"/>
    <w:basedOn w:val="TableNormal"/>
    <w:uiPriority w:val="39"/>
    <w:rsid w:val="0047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5501</Words>
  <Characters>3136</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Ervīns Romans</dc:creator>
  <cp:keywords/>
  <dc:description/>
  <cp:lastModifiedBy>Ervīns Romans</cp:lastModifiedBy>
  <cp:revision>4</cp:revision>
  <dcterms:created xsi:type="dcterms:W3CDTF">2026-08-20T08:33:00Z</dcterms:created>
  <dcterms:modified xsi:type="dcterms:W3CDTF">2026-08-20T09:05:00Z</dcterms:modified>
</cp:coreProperties>
</file>