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A03" w14:textId="0BEB0A42" w:rsidR="00C723D1" w:rsidRPr="0017562B" w:rsidRDefault="008903C7" w:rsidP="0017562B">
      <w:pPr>
        <w:pStyle w:val="Heading1"/>
        <w:jc w:val="right"/>
        <w:rPr>
          <w:rFonts w:ascii="Times New Roman" w:hAnsi="Times New Roman" w:cs="Times New Roman"/>
          <w:b/>
          <w:bCs/>
          <w:color w:val="auto"/>
          <w:sz w:val="24"/>
          <w:szCs w:val="24"/>
        </w:rPr>
      </w:pPr>
      <w:bookmarkStart w:id="0" w:name="_Ref519258099"/>
      <w:bookmarkStart w:id="1" w:name="_Toc160723238"/>
      <w:bookmarkStart w:id="2" w:name="_Ref519243387"/>
      <w:bookmarkStart w:id="3" w:name="_Hlk169856621"/>
      <w:r>
        <w:rPr>
          <w:rFonts w:ascii="Times New Roman" w:hAnsi="Times New Roman" w:cs="Times New Roman"/>
          <w:b/>
          <w:bCs/>
          <w:color w:val="auto"/>
          <w:sz w:val="24"/>
          <w:szCs w:val="24"/>
        </w:rPr>
        <w:t>3</w:t>
      </w:r>
      <w:r w:rsidR="00B94250" w:rsidRPr="0017562B">
        <w:rPr>
          <w:rFonts w:ascii="Times New Roman" w:hAnsi="Times New Roman" w:cs="Times New Roman"/>
          <w:b/>
          <w:bCs/>
          <w:color w:val="auto"/>
          <w:sz w:val="24"/>
          <w:szCs w:val="24"/>
        </w:rPr>
        <w:t xml:space="preserve">. </w:t>
      </w:r>
      <w:r w:rsidR="00C723D1" w:rsidRPr="0017562B">
        <w:rPr>
          <w:rFonts w:ascii="Times New Roman" w:hAnsi="Times New Roman" w:cs="Times New Roman"/>
          <w:b/>
          <w:bCs/>
          <w:color w:val="auto"/>
          <w:sz w:val="24"/>
          <w:szCs w:val="24"/>
        </w:rPr>
        <w:t>pielikums</w:t>
      </w:r>
      <w:bookmarkEnd w:id="0"/>
      <w:bookmarkEnd w:id="1"/>
    </w:p>
    <w:p w14:paraId="678AA817" w14:textId="77777777" w:rsidR="00C723D1" w:rsidRPr="00C723D1" w:rsidRDefault="00C723D1" w:rsidP="00C723D1"/>
    <w:p w14:paraId="03F15E6D" w14:textId="77777777" w:rsidR="00201A9B" w:rsidRPr="008D74FC" w:rsidRDefault="00201A9B" w:rsidP="00201A9B">
      <w:pPr>
        <w:jc w:val="center"/>
        <w:rPr>
          <w:b/>
          <w:kern w:val="24"/>
          <w:lang w:eastAsia="ar-SA"/>
        </w:rPr>
      </w:pPr>
      <w:r w:rsidRPr="008D74FC">
        <w:rPr>
          <w:b/>
          <w:kern w:val="24"/>
          <w:lang w:eastAsia="ar-SA"/>
        </w:rPr>
        <w:t>Kvalifikācijas prasības pretendentam</w:t>
      </w:r>
    </w:p>
    <w:p w14:paraId="57458C71" w14:textId="0537C2F4" w:rsidR="00C723D1" w:rsidRDefault="00C723C3" w:rsidP="00C723C3">
      <w:pPr>
        <w:tabs>
          <w:tab w:val="left" w:pos="7105"/>
        </w:tabs>
        <w:jc w:val="center"/>
        <w:rPr>
          <w:b/>
        </w:rPr>
      </w:pPr>
      <w:r>
        <w:rPr>
          <w:b/>
          <w:bCs/>
        </w:rPr>
        <w:t>Piegādātāja izvēles procedūra</w:t>
      </w:r>
      <w:r w:rsidR="00C723D1" w:rsidRPr="00F00F11">
        <w:rPr>
          <w:b/>
          <w:bCs/>
        </w:rPr>
        <w:t xml:space="preserve"> </w:t>
      </w:r>
      <w:r>
        <w:rPr>
          <w:b/>
        </w:rPr>
        <w:t>“</w:t>
      </w:r>
      <w:r w:rsidR="0017562B" w:rsidRPr="0017562B">
        <w:rPr>
          <w:b/>
        </w:rPr>
        <w:t>Luksoforu sistēmas apkalpošana</w:t>
      </w:r>
      <w:r w:rsidR="00B84B85">
        <w:rPr>
          <w:b/>
        </w:rPr>
        <w:t>”</w:t>
      </w:r>
    </w:p>
    <w:p w14:paraId="01500FE6" w14:textId="77777777" w:rsidR="00F3589B" w:rsidRDefault="00F3589B" w:rsidP="00C723C3">
      <w:pPr>
        <w:tabs>
          <w:tab w:val="left" w:pos="7105"/>
        </w:tabs>
        <w:jc w:val="center"/>
        <w:rPr>
          <w:b/>
        </w:rPr>
      </w:pPr>
    </w:p>
    <w:p w14:paraId="5064805D" w14:textId="4F16E10B" w:rsidR="00F3589B" w:rsidRPr="00F3589B" w:rsidRDefault="00F3589B" w:rsidP="00F3589B">
      <w:pPr>
        <w:tabs>
          <w:tab w:val="left" w:pos="7105"/>
        </w:tabs>
        <w:jc w:val="both"/>
        <w:rPr>
          <w:bCs/>
          <w:iCs/>
        </w:rPr>
      </w:pPr>
      <w:r w:rsidRPr="00F3589B">
        <w:rPr>
          <w:bCs/>
        </w:rPr>
        <w:t>Pretendents atbilst šādām kvalifikācijas prasībām:</w:t>
      </w:r>
    </w:p>
    <w:p w14:paraId="65C35142" w14:textId="70372FB4" w:rsidR="00201A9B" w:rsidRPr="00AF716D" w:rsidRDefault="00733FD3" w:rsidP="00733FD3">
      <w:pPr>
        <w:jc w:val="right"/>
        <w:rPr>
          <w:b/>
          <w:bCs/>
        </w:rPr>
      </w:pPr>
      <w:r w:rsidRPr="00AF716D">
        <w:rPr>
          <w:b/>
          <w:bCs/>
        </w:rPr>
        <w:t>Tabula Nr.1</w:t>
      </w:r>
    </w:p>
    <w:tbl>
      <w:tblPr>
        <w:tblStyle w:val="TableGrid"/>
        <w:tblW w:w="8926" w:type="dxa"/>
        <w:tblLook w:val="04A0" w:firstRow="1" w:lastRow="0" w:firstColumn="1" w:lastColumn="0" w:noHBand="0" w:noVBand="1"/>
      </w:tblPr>
      <w:tblGrid>
        <w:gridCol w:w="4245"/>
        <w:gridCol w:w="4681"/>
      </w:tblGrid>
      <w:tr w:rsidR="00AF716D" w14:paraId="38AB3D3A" w14:textId="77777777" w:rsidTr="00AC0A11">
        <w:tc>
          <w:tcPr>
            <w:tcW w:w="4245" w:type="dxa"/>
            <w:shd w:val="clear" w:color="auto" w:fill="E8E8E8" w:themeFill="background2"/>
          </w:tcPr>
          <w:p w14:paraId="002B2694" w14:textId="5BA465BA" w:rsidR="00AF716D" w:rsidRPr="00F3589B" w:rsidRDefault="00AF716D" w:rsidP="00C723D1"/>
          <w:p w14:paraId="5B0640B4" w14:textId="2235AC99" w:rsidR="00AF716D" w:rsidRPr="00F3589B" w:rsidRDefault="00AF716D" w:rsidP="00C723D1">
            <w:r w:rsidRPr="00F3589B">
              <w:t>Pretendentam ir jāatbilst šādām pretendentu kvalifikācijas prasībām:</w:t>
            </w:r>
          </w:p>
        </w:tc>
        <w:tc>
          <w:tcPr>
            <w:tcW w:w="4681" w:type="dxa"/>
            <w:shd w:val="clear" w:color="auto" w:fill="E8E8E8" w:themeFill="background2"/>
          </w:tcPr>
          <w:p w14:paraId="514D6C04" w14:textId="77777777" w:rsidR="00AF716D" w:rsidRPr="00F3589B" w:rsidRDefault="00AF716D" w:rsidP="00201A9B">
            <w:pPr>
              <w:ind w:right="100"/>
            </w:pPr>
          </w:p>
          <w:p w14:paraId="06CE8B29" w14:textId="771A9184" w:rsidR="00AF716D" w:rsidRPr="00F3589B" w:rsidRDefault="00AF716D" w:rsidP="00201A9B">
            <w:pPr>
              <w:ind w:right="100"/>
            </w:pPr>
            <w:r w:rsidRPr="00F3589B">
              <w:t>Lai pierādītu atbilstību pasūtītāja noteiktajām kvalifikācijas prasībām, pretendentam jāiesniedz šādi pretendenta kvalifikāciju apliecinošie dokumenti:</w:t>
            </w:r>
          </w:p>
          <w:p w14:paraId="19ED1E2C" w14:textId="77777777" w:rsidR="00AF716D" w:rsidRPr="00F3589B" w:rsidRDefault="00AF716D" w:rsidP="00C723D1">
            <w:pPr>
              <w:rPr>
                <w:u w:val="single"/>
              </w:rPr>
            </w:pPr>
          </w:p>
        </w:tc>
      </w:tr>
      <w:tr w:rsidR="00F3589B" w14:paraId="4F623EF7" w14:textId="77777777" w:rsidTr="00865FE1">
        <w:tc>
          <w:tcPr>
            <w:tcW w:w="4245" w:type="dxa"/>
          </w:tcPr>
          <w:p w14:paraId="7839DA70" w14:textId="77777777" w:rsidR="00F3589B" w:rsidRDefault="00F3589B" w:rsidP="00AF716D">
            <w:r w:rsidRPr="00B209EE">
              <w:t xml:space="preserve">Pretendentam ir jābūt tiesībām veikt iepirkuma priekšmetā paredzēto luksoforu objektu uzturēšanu. </w:t>
            </w:r>
          </w:p>
          <w:p w14:paraId="0DFB715C" w14:textId="62CD476C" w:rsidR="00F3589B" w:rsidRPr="00733FD3" w:rsidRDefault="00F3589B" w:rsidP="00AF716D">
            <w:pPr>
              <w:ind w:left="22"/>
            </w:pPr>
            <w:r w:rsidRPr="00B209EE">
              <w:t>Tiesības veikt darbus attiecīgajās jomās (sfērās) apliecina reģistrācija Latvijas Republikas Būvkomersantu reģistrā elektroietaišu izbūves darbu vadīšanā un būvuzraudzībā ar spriegumu līdz 1 kV, saskaņā ar Būvniecības likuma 22. panta pirmo daļu un Ministru kabineta 2014. gada 25. februāra noteikumu Nr. 116 „Būvkomersantu reģistrācijas noteikumi” prasībām.</w:t>
            </w:r>
          </w:p>
        </w:tc>
        <w:tc>
          <w:tcPr>
            <w:tcW w:w="4681" w:type="dxa"/>
          </w:tcPr>
          <w:p w14:paraId="023892BE" w14:textId="163DEFB4" w:rsidR="00F3589B" w:rsidRPr="007B48F8" w:rsidRDefault="00F3589B" w:rsidP="00733FD3">
            <w:r w:rsidRPr="007B48F8">
              <w:t xml:space="preserve">Pasūtītājs </w:t>
            </w:r>
            <w:r>
              <w:t xml:space="preserve">informāciju par pretendentu pārbaudīs Būvniecības informācijas sistēmā: </w:t>
            </w:r>
            <w:hyperlink r:id="rId7" w:history="1">
              <w:r w:rsidRPr="005E534D">
                <w:rPr>
                  <w:rStyle w:val="Hyperlink"/>
                </w:rPr>
                <w:t>https://bis.gov.lv/</w:t>
              </w:r>
            </w:hyperlink>
            <w:r>
              <w:t xml:space="preserve"> </w:t>
            </w:r>
          </w:p>
        </w:tc>
      </w:tr>
    </w:tbl>
    <w:p w14:paraId="5D3C67B9" w14:textId="77777777" w:rsidR="00201A9B" w:rsidRDefault="00201A9B" w:rsidP="00C723D1">
      <w:pPr>
        <w:rPr>
          <w:u w:val="single"/>
        </w:rPr>
      </w:pPr>
    </w:p>
    <w:p w14:paraId="6F42917F" w14:textId="77777777" w:rsidR="00F3589B" w:rsidRDefault="00F3589B" w:rsidP="007B48F8">
      <w:pPr>
        <w:jc w:val="both"/>
      </w:pPr>
    </w:p>
    <w:p w14:paraId="66AAD770" w14:textId="77777777" w:rsidR="00F3589B" w:rsidRDefault="00F3589B" w:rsidP="007B48F8">
      <w:pPr>
        <w:jc w:val="both"/>
      </w:pPr>
    </w:p>
    <w:p w14:paraId="053F0EC8" w14:textId="224F9119" w:rsidR="007B48F8" w:rsidRPr="007B48F8" w:rsidRDefault="007B48F8" w:rsidP="007B48F8">
      <w:pPr>
        <w:jc w:val="both"/>
      </w:pPr>
      <w:r w:rsidRPr="007B48F8">
        <w:t xml:space="preserve">Pretendentam iepirkuma līguma izpildei </w:t>
      </w:r>
      <w:r>
        <w:t>jā</w:t>
      </w:r>
      <w:r w:rsidRPr="007B48F8">
        <w:t>nodrošina atbildīgo darbu vadītāju</w:t>
      </w:r>
      <w:r w:rsidR="00AF716D">
        <w:t>:</w:t>
      </w:r>
    </w:p>
    <w:p w14:paraId="48DAD2B6" w14:textId="63AFAC5D" w:rsidR="00F3589B" w:rsidRPr="00AF716D" w:rsidRDefault="00F3589B" w:rsidP="00AF716D">
      <w:pPr>
        <w:pStyle w:val="ListParagraph"/>
        <w:tabs>
          <w:tab w:val="left" w:pos="426"/>
        </w:tabs>
        <w:ind w:left="788"/>
        <w:contextualSpacing w:val="0"/>
        <w:jc w:val="right"/>
        <w:rPr>
          <w:b/>
          <w:bCs/>
        </w:rPr>
      </w:pPr>
      <w:r w:rsidRPr="00AF716D">
        <w:rPr>
          <w:b/>
          <w:bCs/>
        </w:rPr>
        <w:t>Tabula Nr.2</w:t>
      </w:r>
    </w:p>
    <w:tbl>
      <w:tblPr>
        <w:tblW w:w="8968" w:type="dxa"/>
        <w:tblInd w:w="-42" w:type="dxa"/>
        <w:tblLayout w:type="fixed"/>
        <w:tblCellMar>
          <w:left w:w="107" w:type="dxa"/>
          <w:right w:w="107" w:type="dxa"/>
        </w:tblCellMar>
        <w:tblLook w:val="0000" w:firstRow="0" w:lastRow="0" w:firstColumn="0" w:lastColumn="0" w:noHBand="0" w:noVBand="0"/>
      </w:tblPr>
      <w:tblGrid>
        <w:gridCol w:w="1597"/>
        <w:gridCol w:w="1701"/>
        <w:gridCol w:w="2409"/>
        <w:gridCol w:w="3261"/>
      </w:tblGrid>
      <w:tr w:rsidR="00F3589B" w:rsidRPr="00774ABE" w14:paraId="74320531" w14:textId="1FAFB44D" w:rsidTr="00223FCA">
        <w:trPr>
          <w:tblHeader/>
        </w:trPr>
        <w:tc>
          <w:tcPr>
            <w:tcW w:w="1597" w:type="dxa"/>
            <w:tcBorders>
              <w:top w:val="single" w:sz="8" w:space="0" w:color="000000"/>
              <w:left w:val="single" w:sz="4" w:space="0" w:color="000000"/>
              <w:bottom w:val="single" w:sz="4" w:space="0" w:color="000000"/>
            </w:tcBorders>
            <w:shd w:val="clear" w:color="auto" w:fill="D9D9D9" w:themeFill="background1" w:themeFillShade="D9"/>
            <w:vAlign w:val="center"/>
          </w:tcPr>
          <w:p w14:paraId="120AE259" w14:textId="77777777" w:rsidR="00F3589B" w:rsidRPr="00774ABE" w:rsidRDefault="00F3589B" w:rsidP="00B87913">
            <w:pPr>
              <w:suppressAutoHyphens/>
              <w:jc w:val="center"/>
              <w:rPr>
                <w:lang w:eastAsia="ar-SA"/>
              </w:rPr>
            </w:pPr>
            <w:r w:rsidRPr="00774ABE">
              <w:rPr>
                <w:lang w:eastAsia="ar-SA"/>
              </w:rPr>
              <w:t>Amata nosaukums</w:t>
            </w:r>
          </w:p>
        </w:tc>
        <w:tc>
          <w:tcPr>
            <w:tcW w:w="1701" w:type="dxa"/>
            <w:tcBorders>
              <w:top w:val="single" w:sz="8" w:space="0" w:color="000000"/>
              <w:left w:val="single" w:sz="4" w:space="0" w:color="000000"/>
              <w:bottom w:val="single" w:sz="4" w:space="0" w:color="000000"/>
            </w:tcBorders>
            <w:shd w:val="clear" w:color="auto" w:fill="D9D9D9" w:themeFill="background1" w:themeFillShade="D9"/>
            <w:vAlign w:val="center"/>
          </w:tcPr>
          <w:p w14:paraId="469A2F0C" w14:textId="77777777" w:rsidR="00F3589B" w:rsidRPr="00774ABE" w:rsidRDefault="00F3589B" w:rsidP="00B87913">
            <w:pPr>
              <w:suppressAutoHyphens/>
              <w:jc w:val="center"/>
              <w:rPr>
                <w:lang w:eastAsia="ar-SA"/>
              </w:rPr>
            </w:pPr>
            <w:r w:rsidRPr="00774ABE">
              <w:rPr>
                <w:lang w:eastAsia="ar-SA"/>
              </w:rPr>
              <w:t>Vārds, uzvārds,</w:t>
            </w:r>
          </w:p>
        </w:tc>
        <w:tc>
          <w:tcPr>
            <w:tcW w:w="5670" w:type="dxa"/>
            <w:gridSpan w:val="2"/>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A4A38C" w14:textId="01F87235" w:rsidR="00F3589B" w:rsidRPr="00774ABE" w:rsidRDefault="00C462B9" w:rsidP="00B87913">
            <w:pPr>
              <w:suppressAutoHyphens/>
              <w:jc w:val="center"/>
              <w:rPr>
                <w:lang w:eastAsia="ar-SA"/>
              </w:rPr>
            </w:pPr>
            <w:r>
              <w:rPr>
                <w:lang w:eastAsia="ar-SA"/>
              </w:rPr>
              <w:t>Prasība</w:t>
            </w:r>
          </w:p>
        </w:tc>
      </w:tr>
      <w:tr w:rsidR="007E79A8" w:rsidRPr="00774ABE" w14:paraId="5942CDB5" w14:textId="5F649101" w:rsidTr="007E79A8">
        <w:trPr>
          <w:cantSplit/>
        </w:trPr>
        <w:tc>
          <w:tcPr>
            <w:tcW w:w="1597" w:type="dxa"/>
            <w:tcBorders>
              <w:top w:val="single" w:sz="4" w:space="0" w:color="000000"/>
              <w:left w:val="single" w:sz="4" w:space="0" w:color="000000"/>
              <w:bottom w:val="single" w:sz="4" w:space="0" w:color="000000"/>
            </w:tcBorders>
          </w:tcPr>
          <w:p w14:paraId="5739228F" w14:textId="5C75AB24" w:rsidR="007E79A8" w:rsidRPr="00EF0AD1" w:rsidRDefault="007B48F8" w:rsidP="00B87913">
            <w:pPr>
              <w:suppressAutoHyphens/>
              <w:snapToGrid w:val="0"/>
              <w:rPr>
                <w:bCs/>
                <w:highlight w:val="yellow"/>
              </w:rPr>
            </w:pPr>
            <w:r>
              <w:t>Atbildīgais darbu vadītājs</w:t>
            </w:r>
          </w:p>
        </w:tc>
        <w:tc>
          <w:tcPr>
            <w:tcW w:w="1701" w:type="dxa"/>
            <w:tcBorders>
              <w:top w:val="single" w:sz="4" w:space="0" w:color="000000"/>
              <w:left w:val="single" w:sz="4" w:space="0" w:color="000000"/>
              <w:bottom w:val="single" w:sz="4" w:space="0" w:color="000000"/>
            </w:tcBorders>
          </w:tcPr>
          <w:p w14:paraId="45EFB100" w14:textId="77777777" w:rsidR="007E79A8" w:rsidRPr="00774ABE" w:rsidRDefault="007E79A8" w:rsidP="00B87913">
            <w:pPr>
              <w:suppressAutoHyphens/>
              <w:snapToGrid w:val="0"/>
              <w:rPr>
                <w:lang w:eastAsia="ar-SA"/>
              </w:rPr>
            </w:pPr>
          </w:p>
        </w:tc>
        <w:tc>
          <w:tcPr>
            <w:tcW w:w="2409" w:type="dxa"/>
            <w:tcBorders>
              <w:top w:val="single" w:sz="4" w:space="0" w:color="000000"/>
              <w:left w:val="single" w:sz="4" w:space="0" w:color="000000"/>
              <w:bottom w:val="single" w:sz="4" w:space="0" w:color="000000"/>
              <w:right w:val="single" w:sz="4" w:space="0" w:color="auto"/>
            </w:tcBorders>
          </w:tcPr>
          <w:p w14:paraId="42F8AE48" w14:textId="7D5E3F1F" w:rsidR="007E79A8" w:rsidRPr="00694546" w:rsidRDefault="00C462B9" w:rsidP="00B87913">
            <w:pPr>
              <w:suppressAutoHyphens/>
              <w:snapToGrid w:val="0"/>
              <w:rPr>
                <w:i/>
                <w:iCs/>
                <w:lang w:eastAsia="ar-SA"/>
              </w:rPr>
            </w:pPr>
            <w:r>
              <w:t>K</w:t>
            </w:r>
            <w:r w:rsidRPr="007B48F8">
              <w:t>uram ir spēkā esošs būvprakses sertifikāts elektroietaišu izbūves darbu vadīšanā un būvuzraudzībā (līdz 1 kV).</w:t>
            </w:r>
          </w:p>
        </w:tc>
        <w:tc>
          <w:tcPr>
            <w:tcW w:w="3261" w:type="dxa"/>
            <w:tcBorders>
              <w:top w:val="single" w:sz="4" w:space="0" w:color="000000"/>
              <w:left w:val="single" w:sz="4" w:space="0" w:color="auto"/>
              <w:bottom w:val="single" w:sz="4" w:space="0" w:color="000000"/>
              <w:right w:val="single" w:sz="4" w:space="0" w:color="000000"/>
            </w:tcBorders>
          </w:tcPr>
          <w:p w14:paraId="1043948A" w14:textId="016AB2EC" w:rsidR="00C462B9" w:rsidRDefault="00C462B9" w:rsidP="00B87913">
            <w:pPr>
              <w:suppressAutoHyphens/>
              <w:snapToGrid w:val="0"/>
              <w:rPr>
                <w:iCs/>
                <w:lang w:eastAsia="lv-LV"/>
              </w:rPr>
            </w:pPr>
            <w:r w:rsidRPr="00694546">
              <w:rPr>
                <w:i/>
                <w:iCs/>
                <w:lang w:eastAsia="ar-SA"/>
              </w:rPr>
              <w:t>Pretendents sniedz informācija par sertifikātu</w:t>
            </w:r>
            <w:r>
              <w:rPr>
                <w:i/>
                <w:iCs/>
                <w:lang w:eastAsia="ar-SA"/>
              </w:rPr>
              <w:t>.</w:t>
            </w:r>
          </w:p>
          <w:p w14:paraId="301BAA35" w14:textId="23A872A9" w:rsidR="007E79A8" w:rsidRPr="007B48F8" w:rsidRDefault="007B48F8" w:rsidP="00B87913">
            <w:pPr>
              <w:suppressAutoHyphens/>
              <w:snapToGrid w:val="0"/>
              <w:rPr>
                <w:iCs/>
                <w:lang w:eastAsia="ar-SA"/>
              </w:rPr>
            </w:pPr>
            <w:r w:rsidRPr="007B48F8">
              <w:rPr>
                <w:iCs/>
                <w:lang w:eastAsia="lv-LV"/>
              </w:rPr>
              <w:t xml:space="preserve">Pasūtītājs pārbauda sertificētā speciālista profesionālo kvalifikāciju Būvniecības informācijas sistēmā: </w:t>
            </w:r>
            <w:hyperlink r:id="rId8" w:history="1">
              <w:r w:rsidRPr="005E534D">
                <w:rPr>
                  <w:rStyle w:val="Hyperlink"/>
                  <w:iCs/>
                  <w:lang w:eastAsia="lv-LV"/>
                </w:rPr>
                <w:t>www.bis.gov.lv</w:t>
              </w:r>
            </w:hyperlink>
            <w:r>
              <w:rPr>
                <w:iCs/>
                <w:lang w:eastAsia="lv-LV"/>
              </w:rPr>
              <w:t xml:space="preserve"> </w:t>
            </w:r>
            <w:r w:rsidRPr="007B48F8">
              <w:rPr>
                <w:iCs/>
                <w:lang w:eastAsia="lv-LV"/>
              </w:rPr>
              <w:t xml:space="preserve"> </w:t>
            </w:r>
          </w:p>
        </w:tc>
      </w:tr>
    </w:tbl>
    <w:p w14:paraId="2E046F5C" w14:textId="77777777" w:rsidR="00B94250" w:rsidRDefault="00B94250" w:rsidP="00B94250">
      <w:pPr>
        <w:jc w:val="both"/>
      </w:pPr>
    </w:p>
    <w:p w14:paraId="5A3CD57C" w14:textId="77777777" w:rsidR="00C462B9" w:rsidRDefault="00C462B9" w:rsidP="00B94250">
      <w:pPr>
        <w:jc w:val="both"/>
      </w:pPr>
    </w:p>
    <w:p w14:paraId="30270CC6" w14:textId="77777777" w:rsidR="007E79A8" w:rsidRDefault="007E79A8" w:rsidP="00B94250">
      <w:pPr>
        <w:jc w:val="both"/>
      </w:pPr>
    </w:p>
    <w:p w14:paraId="42A80335" w14:textId="77777777" w:rsidR="007E79A8" w:rsidRDefault="007E79A8" w:rsidP="00B94250">
      <w:pPr>
        <w:jc w:val="both"/>
      </w:pPr>
    </w:p>
    <w:p w14:paraId="1B864A40" w14:textId="77777777" w:rsidR="007E79A8" w:rsidRDefault="007E79A8" w:rsidP="00B94250">
      <w:pPr>
        <w:jc w:val="both"/>
      </w:pPr>
    </w:p>
    <w:p w14:paraId="40AC3D30" w14:textId="77777777" w:rsidR="00AF716D" w:rsidRDefault="00AF716D" w:rsidP="00B94250">
      <w:pPr>
        <w:jc w:val="both"/>
      </w:pPr>
    </w:p>
    <w:p w14:paraId="6048E250" w14:textId="77777777" w:rsidR="00AF716D" w:rsidRDefault="00AF716D" w:rsidP="00B94250">
      <w:pPr>
        <w:jc w:val="both"/>
      </w:pPr>
    </w:p>
    <w:p w14:paraId="1FB57F05" w14:textId="3BAEA7ED" w:rsidR="007E79A8" w:rsidRDefault="007E79A8" w:rsidP="00AF716D">
      <w:pPr>
        <w:pStyle w:val="ListParagraph"/>
        <w:tabs>
          <w:tab w:val="left" w:pos="426"/>
        </w:tabs>
        <w:ind w:left="788"/>
        <w:contextualSpacing w:val="0"/>
        <w:jc w:val="both"/>
      </w:pPr>
    </w:p>
    <w:p w14:paraId="64FA216F" w14:textId="77777777" w:rsidR="00AF716D" w:rsidRDefault="00AF716D" w:rsidP="00AF716D">
      <w:pPr>
        <w:pStyle w:val="ListParagraph"/>
        <w:tabs>
          <w:tab w:val="left" w:pos="426"/>
        </w:tabs>
        <w:ind w:left="788"/>
        <w:contextualSpacing w:val="0"/>
        <w:jc w:val="both"/>
      </w:pPr>
    </w:p>
    <w:p w14:paraId="6C6CD2D1" w14:textId="77777777" w:rsidR="00AF716D" w:rsidRDefault="00AF716D" w:rsidP="00AF716D">
      <w:pPr>
        <w:pStyle w:val="ListParagraph"/>
        <w:tabs>
          <w:tab w:val="left" w:pos="426"/>
        </w:tabs>
        <w:ind w:left="788"/>
        <w:contextualSpacing w:val="0"/>
        <w:jc w:val="both"/>
      </w:pPr>
    </w:p>
    <w:p w14:paraId="325A0C30" w14:textId="77777777" w:rsidR="00AF716D" w:rsidRDefault="00AF716D" w:rsidP="00AF716D">
      <w:pPr>
        <w:pStyle w:val="ListParagraph"/>
        <w:tabs>
          <w:tab w:val="left" w:pos="426"/>
        </w:tabs>
        <w:ind w:left="788"/>
        <w:contextualSpacing w:val="0"/>
        <w:jc w:val="both"/>
      </w:pPr>
    </w:p>
    <w:p w14:paraId="4BC96493" w14:textId="2FC4906F" w:rsidR="00AF716D" w:rsidRPr="007B48F8" w:rsidRDefault="00AF716D" w:rsidP="00AF716D">
      <w:pPr>
        <w:jc w:val="both"/>
      </w:pPr>
      <w:r w:rsidRPr="007B48F8">
        <w:lastRenderedPageBreak/>
        <w:t xml:space="preserve">Pretendentam iepirkuma līguma izpildei </w:t>
      </w:r>
      <w:r>
        <w:t>jā</w:t>
      </w:r>
      <w:r w:rsidRPr="007B48F8">
        <w:t xml:space="preserve">nodrošina </w:t>
      </w:r>
      <w:r>
        <w:t>šādu kvalificētu speciālistu:</w:t>
      </w:r>
    </w:p>
    <w:p w14:paraId="08242775" w14:textId="605E1DBD" w:rsidR="00AF716D" w:rsidRPr="00AF716D" w:rsidRDefault="00AF716D" w:rsidP="00AF716D">
      <w:pPr>
        <w:pStyle w:val="ListParagraph"/>
        <w:tabs>
          <w:tab w:val="left" w:pos="426"/>
        </w:tabs>
        <w:ind w:left="788"/>
        <w:contextualSpacing w:val="0"/>
        <w:jc w:val="right"/>
        <w:rPr>
          <w:b/>
          <w:bCs/>
        </w:rPr>
      </w:pPr>
      <w:r w:rsidRPr="00AF716D">
        <w:rPr>
          <w:b/>
          <w:bCs/>
        </w:rPr>
        <w:t>Tabula Nr.</w:t>
      </w:r>
      <w:r>
        <w:rPr>
          <w:b/>
          <w:bCs/>
        </w:rPr>
        <w:t>3</w:t>
      </w:r>
    </w:p>
    <w:tbl>
      <w:tblPr>
        <w:tblW w:w="9739" w:type="dxa"/>
        <w:tblInd w:w="-42" w:type="dxa"/>
        <w:tblLayout w:type="fixed"/>
        <w:tblCellMar>
          <w:left w:w="107" w:type="dxa"/>
          <w:right w:w="107" w:type="dxa"/>
        </w:tblCellMar>
        <w:tblLook w:val="0000" w:firstRow="0" w:lastRow="0" w:firstColumn="0" w:lastColumn="0" w:noHBand="0" w:noVBand="0"/>
      </w:tblPr>
      <w:tblGrid>
        <w:gridCol w:w="1597"/>
        <w:gridCol w:w="1701"/>
        <w:gridCol w:w="2976"/>
        <w:gridCol w:w="3465"/>
      </w:tblGrid>
      <w:tr w:rsidR="00C462B9" w:rsidRPr="00774ABE" w14:paraId="5BAB6CC7" w14:textId="77777777" w:rsidTr="004126B4">
        <w:trPr>
          <w:tblHeader/>
        </w:trPr>
        <w:tc>
          <w:tcPr>
            <w:tcW w:w="1597" w:type="dxa"/>
            <w:tcBorders>
              <w:top w:val="single" w:sz="8" w:space="0" w:color="000000"/>
              <w:left w:val="single" w:sz="4" w:space="0" w:color="000000"/>
              <w:bottom w:val="single" w:sz="4" w:space="0" w:color="000000"/>
            </w:tcBorders>
            <w:shd w:val="clear" w:color="auto" w:fill="D9D9D9" w:themeFill="background1" w:themeFillShade="D9"/>
            <w:vAlign w:val="center"/>
          </w:tcPr>
          <w:p w14:paraId="77D364DB" w14:textId="6F92E4A2" w:rsidR="00C462B9" w:rsidRPr="00774ABE" w:rsidRDefault="00C462B9" w:rsidP="00C462B9">
            <w:pPr>
              <w:suppressAutoHyphens/>
              <w:jc w:val="center"/>
              <w:rPr>
                <w:lang w:eastAsia="ar-SA"/>
              </w:rPr>
            </w:pPr>
            <w:r w:rsidRPr="00774ABE">
              <w:rPr>
                <w:lang w:eastAsia="ar-SA"/>
              </w:rPr>
              <w:t>Amata nosaukums</w:t>
            </w:r>
          </w:p>
        </w:tc>
        <w:tc>
          <w:tcPr>
            <w:tcW w:w="1701" w:type="dxa"/>
            <w:tcBorders>
              <w:top w:val="single" w:sz="8" w:space="0" w:color="000000"/>
              <w:left w:val="single" w:sz="4" w:space="0" w:color="000000"/>
              <w:bottom w:val="single" w:sz="4" w:space="0" w:color="000000"/>
            </w:tcBorders>
            <w:shd w:val="clear" w:color="auto" w:fill="D9D9D9" w:themeFill="background1" w:themeFillShade="D9"/>
            <w:vAlign w:val="center"/>
          </w:tcPr>
          <w:p w14:paraId="03D12A56" w14:textId="7159FE47" w:rsidR="00C462B9" w:rsidRPr="00774ABE" w:rsidRDefault="00C462B9" w:rsidP="00C462B9">
            <w:pPr>
              <w:suppressAutoHyphens/>
              <w:jc w:val="center"/>
              <w:rPr>
                <w:lang w:eastAsia="ar-SA"/>
              </w:rPr>
            </w:pPr>
            <w:r w:rsidRPr="00774ABE">
              <w:rPr>
                <w:lang w:eastAsia="ar-SA"/>
              </w:rPr>
              <w:t>Vārds, uzvārds,</w:t>
            </w:r>
          </w:p>
        </w:tc>
        <w:tc>
          <w:tcPr>
            <w:tcW w:w="6441" w:type="dxa"/>
            <w:gridSpan w:val="2"/>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306550" w14:textId="108EC017" w:rsidR="00C462B9" w:rsidRPr="00774ABE" w:rsidRDefault="00C462B9" w:rsidP="00C462B9">
            <w:pPr>
              <w:suppressAutoHyphens/>
              <w:jc w:val="center"/>
              <w:rPr>
                <w:lang w:eastAsia="ar-SA"/>
              </w:rPr>
            </w:pPr>
            <w:r>
              <w:rPr>
                <w:lang w:eastAsia="ar-SA"/>
              </w:rPr>
              <w:t>Prasība</w:t>
            </w:r>
          </w:p>
        </w:tc>
      </w:tr>
      <w:tr w:rsidR="00C462B9" w:rsidRPr="00774ABE" w14:paraId="52431206" w14:textId="77777777" w:rsidTr="00C462B9">
        <w:trPr>
          <w:tblHeader/>
        </w:trPr>
        <w:tc>
          <w:tcPr>
            <w:tcW w:w="1597" w:type="dxa"/>
            <w:tcBorders>
              <w:top w:val="single" w:sz="8" w:space="0" w:color="000000"/>
              <w:left w:val="single" w:sz="4" w:space="0" w:color="000000"/>
              <w:bottom w:val="single" w:sz="4" w:space="0" w:color="000000"/>
            </w:tcBorders>
          </w:tcPr>
          <w:p w14:paraId="5EE10366" w14:textId="166E3FEC" w:rsidR="00C462B9" w:rsidRDefault="00C462B9" w:rsidP="00C462B9">
            <w:pPr>
              <w:suppressAutoHyphens/>
              <w:jc w:val="center"/>
            </w:pPr>
            <w:r>
              <w:t>Kvalificēts</w:t>
            </w:r>
          </w:p>
          <w:p w14:paraId="65A55824" w14:textId="0A0E0D7E" w:rsidR="00C462B9" w:rsidRPr="00774ABE" w:rsidRDefault="00C462B9" w:rsidP="00C462B9">
            <w:pPr>
              <w:suppressAutoHyphens/>
              <w:jc w:val="center"/>
              <w:rPr>
                <w:lang w:eastAsia="ar-SA"/>
              </w:rPr>
            </w:pPr>
            <w:r>
              <w:t>Speciālists*</w:t>
            </w:r>
          </w:p>
        </w:tc>
        <w:tc>
          <w:tcPr>
            <w:tcW w:w="1701" w:type="dxa"/>
            <w:tcBorders>
              <w:top w:val="single" w:sz="8" w:space="0" w:color="000000"/>
              <w:left w:val="single" w:sz="4" w:space="0" w:color="000000"/>
              <w:bottom w:val="single" w:sz="4" w:space="0" w:color="000000"/>
            </w:tcBorders>
            <w:vAlign w:val="center"/>
          </w:tcPr>
          <w:p w14:paraId="133352F2" w14:textId="77777777" w:rsidR="00C462B9" w:rsidRPr="00774ABE" w:rsidRDefault="00C462B9" w:rsidP="00C462B9">
            <w:pPr>
              <w:suppressAutoHyphens/>
              <w:jc w:val="center"/>
              <w:rPr>
                <w:lang w:eastAsia="ar-SA"/>
              </w:rPr>
            </w:pPr>
          </w:p>
        </w:tc>
        <w:tc>
          <w:tcPr>
            <w:tcW w:w="2976" w:type="dxa"/>
            <w:tcBorders>
              <w:top w:val="single" w:sz="8" w:space="0" w:color="000000"/>
              <w:left w:val="single" w:sz="4" w:space="0" w:color="000000"/>
              <w:bottom w:val="single" w:sz="4" w:space="0" w:color="000000"/>
              <w:right w:val="single" w:sz="4" w:space="0" w:color="auto"/>
            </w:tcBorders>
            <w:vAlign w:val="center"/>
          </w:tcPr>
          <w:p w14:paraId="043A1F93" w14:textId="77777777" w:rsidR="00C462B9" w:rsidRDefault="00C462B9" w:rsidP="00C462B9">
            <w:pPr>
              <w:suppressAutoHyphens/>
              <w:spacing w:before="120"/>
            </w:pPr>
            <w:r>
              <w:t>K</w:t>
            </w:r>
            <w:r w:rsidRPr="00AF716D">
              <w:t xml:space="preserve">uram ir ražotāja vai ražotāja pārstāvja (pēdējo 10 (desmit) gadu laikā – 2015., 2016., 2017., 2018., 2019., 2020., 2021., 2022., 2023., 2024. un 2025. gadā līdz piedāvājuma iesniegšanas dienai) izsniegts sertifikāts / apliecinājums par veiktajām apmācībām Satiksmes signālu </w:t>
            </w:r>
            <w:proofErr w:type="spellStart"/>
            <w:r w:rsidRPr="00AF716D">
              <w:t>vadierīces</w:t>
            </w:r>
            <w:proofErr w:type="spellEnd"/>
            <w:r w:rsidRPr="00AF716D">
              <w:t xml:space="preserve"> </w:t>
            </w:r>
            <w:proofErr w:type="spellStart"/>
            <w:r w:rsidRPr="00AF716D">
              <w:t>Swarco</w:t>
            </w:r>
            <w:proofErr w:type="spellEnd"/>
            <w:r w:rsidRPr="00AF716D">
              <w:t xml:space="preserve"> ITC-2, </w:t>
            </w:r>
            <w:proofErr w:type="spellStart"/>
            <w:r w:rsidRPr="00AF716D">
              <w:t>Swarco</w:t>
            </w:r>
            <w:proofErr w:type="spellEnd"/>
            <w:r w:rsidRPr="00AF716D">
              <w:t xml:space="preserve"> ITC-3 (vai ekvivalentu) programmēšanas un apkalpošanas darbos, norādot informāciju par personas profesionālo sertifikātu. Pretendenta iesaistītajiem ārvalstu speciālistiem ir jābūt izsniegtām licencēm, sertifikātiem vai citiem dokumentiem attiecīgo pakalpojumu sniegšanai (ja šādu dokumentu nepieciešamību nosaka attiecīgās ārvalsts normatīvie akti) un ārvalstu speciālistiem jāatbilst izglītības un profesionālās kvalifikācijas prasībām attiecīgās profesionālās darbības veikšanai Latvijas Republikā.</w:t>
            </w:r>
          </w:p>
          <w:p w14:paraId="3301B6AD" w14:textId="77777777" w:rsidR="00C462B9" w:rsidRDefault="00C462B9" w:rsidP="00C462B9">
            <w:pPr>
              <w:suppressAutoHyphens/>
              <w:spacing w:before="120"/>
              <w:rPr>
                <w:lang w:eastAsia="ar-SA"/>
              </w:rPr>
            </w:pPr>
          </w:p>
        </w:tc>
        <w:tc>
          <w:tcPr>
            <w:tcW w:w="3465" w:type="dxa"/>
            <w:tcBorders>
              <w:top w:val="single" w:sz="8" w:space="0" w:color="000000"/>
              <w:left w:val="single" w:sz="4" w:space="0" w:color="auto"/>
              <w:bottom w:val="single" w:sz="4" w:space="0" w:color="000000"/>
              <w:right w:val="single" w:sz="4" w:space="0" w:color="000000"/>
            </w:tcBorders>
          </w:tcPr>
          <w:p w14:paraId="63C9DD7E" w14:textId="41C75F2A" w:rsidR="00C462B9" w:rsidRPr="00774ABE" w:rsidRDefault="00C462B9" w:rsidP="00C462B9">
            <w:pPr>
              <w:suppressAutoHyphens/>
              <w:rPr>
                <w:lang w:eastAsia="ar-SA"/>
              </w:rPr>
            </w:pPr>
            <w:r w:rsidRPr="00694546">
              <w:rPr>
                <w:i/>
                <w:iCs/>
                <w:lang w:eastAsia="ar-SA"/>
              </w:rPr>
              <w:t>Pretendents sniedz informācija par sertifikātu</w:t>
            </w:r>
            <w:r>
              <w:rPr>
                <w:i/>
                <w:iCs/>
                <w:lang w:eastAsia="ar-SA"/>
              </w:rPr>
              <w:t>. P</w:t>
            </w:r>
            <w:r w:rsidRPr="00AF716D">
              <w:rPr>
                <w:rFonts w:eastAsia="Calibri"/>
                <w:i/>
                <w:iCs/>
              </w:rPr>
              <w:t>iedāvātā speciālista pieredzes apliecināšanai jāiesniedz sertifikāta / apliecinājuma kopija.</w:t>
            </w:r>
          </w:p>
        </w:tc>
      </w:tr>
      <w:tr w:rsidR="00C462B9" w:rsidRPr="00774ABE" w14:paraId="62ACFB03" w14:textId="64A95B01" w:rsidTr="00C462B9">
        <w:trPr>
          <w:cantSplit/>
        </w:trPr>
        <w:tc>
          <w:tcPr>
            <w:tcW w:w="1597" w:type="dxa"/>
            <w:tcBorders>
              <w:top w:val="single" w:sz="4" w:space="0" w:color="000000"/>
              <w:left w:val="single" w:sz="4" w:space="0" w:color="000000"/>
              <w:bottom w:val="single" w:sz="4" w:space="0" w:color="000000"/>
            </w:tcBorders>
          </w:tcPr>
          <w:p w14:paraId="50E51A82" w14:textId="4663916C" w:rsidR="00C462B9" w:rsidRPr="00EF0AD1" w:rsidRDefault="00C462B9" w:rsidP="00261974">
            <w:pPr>
              <w:suppressAutoHyphens/>
              <w:snapToGrid w:val="0"/>
              <w:rPr>
                <w:bCs/>
                <w:highlight w:val="yellow"/>
              </w:rPr>
            </w:pPr>
            <w:r>
              <w:t>Kvalificēts speciālists*</w:t>
            </w:r>
          </w:p>
        </w:tc>
        <w:tc>
          <w:tcPr>
            <w:tcW w:w="1701" w:type="dxa"/>
            <w:tcBorders>
              <w:top w:val="single" w:sz="4" w:space="0" w:color="000000"/>
              <w:left w:val="single" w:sz="4" w:space="0" w:color="000000"/>
              <w:bottom w:val="single" w:sz="4" w:space="0" w:color="000000"/>
            </w:tcBorders>
          </w:tcPr>
          <w:p w14:paraId="0036CF16" w14:textId="77777777" w:rsidR="00C462B9" w:rsidRPr="00774ABE" w:rsidRDefault="00C462B9" w:rsidP="00261974">
            <w:pPr>
              <w:suppressAutoHyphens/>
              <w:snapToGrid w:val="0"/>
              <w:rPr>
                <w:lang w:eastAsia="ar-SA"/>
              </w:rPr>
            </w:pPr>
          </w:p>
        </w:tc>
        <w:tc>
          <w:tcPr>
            <w:tcW w:w="2976" w:type="dxa"/>
            <w:tcBorders>
              <w:top w:val="single" w:sz="4" w:space="0" w:color="000000"/>
              <w:left w:val="single" w:sz="4" w:space="0" w:color="000000"/>
              <w:bottom w:val="single" w:sz="4" w:space="0" w:color="000000"/>
              <w:right w:val="single" w:sz="4" w:space="0" w:color="auto"/>
            </w:tcBorders>
          </w:tcPr>
          <w:p w14:paraId="346956AA" w14:textId="77777777" w:rsidR="00C462B9" w:rsidRPr="00B209EE" w:rsidRDefault="00C462B9" w:rsidP="00C462B9">
            <w:pPr>
              <w:spacing w:before="120"/>
            </w:pPr>
            <w:r w:rsidRPr="00B209EE">
              <w:t>Kurš iepriekšējo 5 (piecu) gadu laikā (2020., 2021., 2022., 2023., 2024. gadā un 2025. gadā līdz piedāvājuma iesniegšanas dienai) ir veicis luksoforu objektu apsaimniekošanu.</w:t>
            </w:r>
          </w:p>
          <w:p w14:paraId="63EBA886" w14:textId="7B1A7A01" w:rsidR="00C462B9" w:rsidRPr="007B48F8" w:rsidRDefault="00C462B9" w:rsidP="00261974">
            <w:pPr>
              <w:suppressAutoHyphens/>
              <w:snapToGrid w:val="0"/>
              <w:rPr>
                <w:iCs/>
                <w:lang w:eastAsia="ar-SA"/>
              </w:rPr>
            </w:pPr>
          </w:p>
        </w:tc>
        <w:tc>
          <w:tcPr>
            <w:tcW w:w="3465" w:type="dxa"/>
            <w:tcBorders>
              <w:top w:val="single" w:sz="4" w:space="0" w:color="000000"/>
              <w:left w:val="single" w:sz="4" w:space="0" w:color="auto"/>
              <w:bottom w:val="single" w:sz="4" w:space="0" w:color="000000"/>
              <w:right w:val="single" w:sz="4" w:space="0" w:color="000000"/>
            </w:tcBorders>
          </w:tcPr>
          <w:p w14:paraId="266CEE31" w14:textId="77777777" w:rsidR="00C462B9" w:rsidRDefault="00C462B9" w:rsidP="00C462B9">
            <w:pPr>
              <w:suppressAutoHyphens/>
              <w:snapToGrid w:val="0"/>
              <w:rPr>
                <w:i/>
                <w:lang w:eastAsia="lv-LV"/>
              </w:rPr>
            </w:pPr>
            <w:r>
              <w:rPr>
                <w:i/>
                <w:lang w:eastAsia="lv-LV"/>
              </w:rPr>
              <w:t>Pretendents pievieno dokumentu (atsauksme, nodošanas – pieņemšanas akts, līgums utt.), kas apliecina, ka pretendenta speciālistam ir šajā punktā norādītā pieredze.</w:t>
            </w:r>
          </w:p>
          <w:p w14:paraId="501516D8" w14:textId="77777777" w:rsidR="00C462B9" w:rsidRPr="007B48F8" w:rsidRDefault="00C462B9" w:rsidP="00C462B9">
            <w:pPr>
              <w:suppressAutoHyphens/>
              <w:snapToGrid w:val="0"/>
              <w:rPr>
                <w:iCs/>
                <w:lang w:eastAsia="ar-SA"/>
              </w:rPr>
            </w:pPr>
          </w:p>
        </w:tc>
      </w:tr>
    </w:tbl>
    <w:p w14:paraId="616E8D86" w14:textId="77777777" w:rsidR="00AF716D" w:rsidRDefault="00AF716D" w:rsidP="00AF716D">
      <w:pPr>
        <w:pStyle w:val="ListParagraph"/>
        <w:tabs>
          <w:tab w:val="left" w:pos="426"/>
        </w:tabs>
        <w:ind w:left="788"/>
        <w:contextualSpacing w:val="0"/>
        <w:jc w:val="both"/>
      </w:pPr>
    </w:p>
    <w:p w14:paraId="27F9D16D" w14:textId="77777777" w:rsidR="00AF716D" w:rsidRDefault="00AF716D" w:rsidP="00AF716D">
      <w:pPr>
        <w:pStyle w:val="ListParagraph"/>
        <w:tabs>
          <w:tab w:val="left" w:pos="426"/>
        </w:tabs>
        <w:ind w:left="788"/>
        <w:contextualSpacing w:val="0"/>
        <w:jc w:val="both"/>
      </w:pPr>
    </w:p>
    <w:p w14:paraId="68501156" w14:textId="778BC8EF" w:rsidR="007E79A8" w:rsidRDefault="00AF716D" w:rsidP="009F3268">
      <w:pPr>
        <w:tabs>
          <w:tab w:val="left" w:pos="426"/>
        </w:tabs>
        <w:jc w:val="both"/>
      </w:pPr>
      <w:r>
        <w:t>*</w:t>
      </w:r>
      <w:r w:rsidRPr="00AF716D">
        <w:rPr>
          <w:i/>
          <w:iCs/>
        </w:rPr>
        <w:t xml:space="preserve"> </w:t>
      </w:r>
      <w:r w:rsidRPr="00AF716D">
        <w:t>Par atbildīgo darbu vadītāju un papildu speciālistu varētu būs viena un tā pati persona.</w:t>
      </w:r>
    </w:p>
    <w:p w14:paraId="3D9BFE2B" w14:textId="77777777" w:rsidR="00F101ED" w:rsidRDefault="00F101ED" w:rsidP="009F3268">
      <w:pPr>
        <w:tabs>
          <w:tab w:val="left" w:pos="426"/>
        </w:tabs>
        <w:jc w:val="both"/>
      </w:pPr>
    </w:p>
    <w:p w14:paraId="55627DCF" w14:textId="77777777" w:rsidR="00F101ED" w:rsidRPr="00E9577F" w:rsidRDefault="00F101ED" w:rsidP="00F101ED">
      <w:pPr>
        <w:spacing w:after="120"/>
        <w:rPr>
          <w:u w:val="single"/>
        </w:rPr>
      </w:pPr>
      <w:r>
        <w:t>Pretendenta pārstāvošas</w:t>
      </w:r>
      <w:r w:rsidRPr="00E9577F">
        <w:t xml:space="preserve"> personas </w:t>
      </w:r>
      <w:r>
        <w:t>v</w:t>
      </w:r>
      <w:r w:rsidRPr="00E9577F">
        <w:t>ārds, uzvārds un amats</w:t>
      </w:r>
      <w:r>
        <w:t xml:space="preserve"> _____________________________</w:t>
      </w:r>
    </w:p>
    <w:p w14:paraId="3E81541A" w14:textId="77777777" w:rsidR="00F101ED" w:rsidRPr="00E9577F" w:rsidRDefault="00F101ED" w:rsidP="00F101ED">
      <w:pPr>
        <w:spacing w:after="120"/>
      </w:pPr>
    </w:p>
    <w:p w14:paraId="0284447D" w14:textId="77777777" w:rsidR="00F101ED" w:rsidRPr="00EF2998" w:rsidRDefault="00F101ED" w:rsidP="00F101ED">
      <w:pPr>
        <w:spacing w:after="120"/>
      </w:pPr>
      <w:r w:rsidRPr="00E9577F">
        <w:t>Vieta, datums_____________</w:t>
      </w:r>
    </w:p>
    <w:p w14:paraId="67A1E728" w14:textId="77777777" w:rsidR="00F101ED" w:rsidRDefault="00F101ED" w:rsidP="009F3268">
      <w:pPr>
        <w:tabs>
          <w:tab w:val="left" w:pos="426"/>
        </w:tabs>
        <w:jc w:val="both"/>
      </w:pPr>
    </w:p>
    <w:bookmarkEnd w:id="2"/>
    <w:bookmarkEnd w:id="3"/>
    <w:sectPr w:rsidR="00F101ED" w:rsidSect="00C462B9">
      <w:pgSz w:w="11906" w:h="16838"/>
      <w:pgMar w:top="709"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C201" w14:textId="77777777" w:rsidR="00C723D1" w:rsidRDefault="00C723D1" w:rsidP="00C723D1">
      <w:r>
        <w:separator/>
      </w:r>
    </w:p>
  </w:endnote>
  <w:endnote w:type="continuationSeparator" w:id="0">
    <w:p w14:paraId="75B6216A" w14:textId="77777777" w:rsidR="00C723D1" w:rsidRDefault="00C723D1" w:rsidP="00C7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BF99" w14:textId="77777777" w:rsidR="00C723D1" w:rsidRDefault="00C723D1" w:rsidP="00C723D1">
      <w:r>
        <w:separator/>
      </w:r>
    </w:p>
  </w:footnote>
  <w:footnote w:type="continuationSeparator" w:id="0">
    <w:p w14:paraId="480083EE" w14:textId="77777777" w:rsidR="00C723D1" w:rsidRDefault="00C723D1" w:rsidP="00C7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A73"/>
    <w:multiLevelType w:val="hybridMultilevel"/>
    <w:tmpl w:val="E7680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1254971"/>
    <w:multiLevelType w:val="hybridMultilevel"/>
    <w:tmpl w:val="1568B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9804CC"/>
    <w:multiLevelType w:val="hybridMultilevel"/>
    <w:tmpl w:val="8668AA32"/>
    <w:lvl w:ilvl="0" w:tplc="DC569014">
      <w:start w:val="1"/>
      <w:numFmt w:val="decimal"/>
      <w:lvlText w:val="%1."/>
      <w:lvlJc w:val="left"/>
      <w:pPr>
        <w:ind w:left="342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43401D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0E5D21"/>
    <w:multiLevelType w:val="hybridMultilevel"/>
    <w:tmpl w:val="1CE609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6113B8"/>
    <w:multiLevelType w:val="hybridMultilevel"/>
    <w:tmpl w:val="FAFEA9A6"/>
    <w:lvl w:ilvl="0" w:tplc="4CCA480A">
      <w:numFmt w:val="bullet"/>
      <w:lvlText w:val="-"/>
      <w:lvlJc w:val="left"/>
      <w:pPr>
        <w:ind w:left="430" w:hanging="360"/>
      </w:pPr>
      <w:rPr>
        <w:rFonts w:ascii="Times New Roman" w:eastAsia="Times New Roman" w:hAnsi="Times New Roman" w:cs="Times New Roman" w:hint="default"/>
      </w:rPr>
    </w:lvl>
    <w:lvl w:ilvl="1" w:tplc="04260003" w:tentative="1">
      <w:start w:val="1"/>
      <w:numFmt w:val="bullet"/>
      <w:lvlText w:val="o"/>
      <w:lvlJc w:val="left"/>
      <w:pPr>
        <w:ind w:left="1150" w:hanging="360"/>
      </w:pPr>
      <w:rPr>
        <w:rFonts w:ascii="Courier New" w:hAnsi="Courier New" w:cs="Courier New" w:hint="default"/>
      </w:rPr>
    </w:lvl>
    <w:lvl w:ilvl="2" w:tplc="04260005" w:tentative="1">
      <w:start w:val="1"/>
      <w:numFmt w:val="bullet"/>
      <w:lvlText w:val=""/>
      <w:lvlJc w:val="left"/>
      <w:pPr>
        <w:ind w:left="1870" w:hanging="360"/>
      </w:pPr>
      <w:rPr>
        <w:rFonts w:ascii="Wingdings" w:hAnsi="Wingdings" w:hint="default"/>
      </w:rPr>
    </w:lvl>
    <w:lvl w:ilvl="3" w:tplc="04260001" w:tentative="1">
      <w:start w:val="1"/>
      <w:numFmt w:val="bullet"/>
      <w:lvlText w:val=""/>
      <w:lvlJc w:val="left"/>
      <w:pPr>
        <w:ind w:left="2590" w:hanging="360"/>
      </w:pPr>
      <w:rPr>
        <w:rFonts w:ascii="Symbol" w:hAnsi="Symbol" w:hint="default"/>
      </w:rPr>
    </w:lvl>
    <w:lvl w:ilvl="4" w:tplc="04260003" w:tentative="1">
      <w:start w:val="1"/>
      <w:numFmt w:val="bullet"/>
      <w:lvlText w:val="o"/>
      <w:lvlJc w:val="left"/>
      <w:pPr>
        <w:ind w:left="3310" w:hanging="360"/>
      </w:pPr>
      <w:rPr>
        <w:rFonts w:ascii="Courier New" w:hAnsi="Courier New" w:cs="Courier New" w:hint="default"/>
      </w:rPr>
    </w:lvl>
    <w:lvl w:ilvl="5" w:tplc="04260005" w:tentative="1">
      <w:start w:val="1"/>
      <w:numFmt w:val="bullet"/>
      <w:lvlText w:val=""/>
      <w:lvlJc w:val="left"/>
      <w:pPr>
        <w:ind w:left="4030" w:hanging="360"/>
      </w:pPr>
      <w:rPr>
        <w:rFonts w:ascii="Wingdings" w:hAnsi="Wingdings" w:hint="default"/>
      </w:rPr>
    </w:lvl>
    <w:lvl w:ilvl="6" w:tplc="04260001" w:tentative="1">
      <w:start w:val="1"/>
      <w:numFmt w:val="bullet"/>
      <w:lvlText w:val=""/>
      <w:lvlJc w:val="left"/>
      <w:pPr>
        <w:ind w:left="4750" w:hanging="360"/>
      </w:pPr>
      <w:rPr>
        <w:rFonts w:ascii="Symbol" w:hAnsi="Symbol" w:hint="default"/>
      </w:rPr>
    </w:lvl>
    <w:lvl w:ilvl="7" w:tplc="04260003" w:tentative="1">
      <w:start w:val="1"/>
      <w:numFmt w:val="bullet"/>
      <w:lvlText w:val="o"/>
      <w:lvlJc w:val="left"/>
      <w:pPr>
        <w:ind w:left="5470" w:hanging="360"/>
      </w:pPr>
      <w:rPr>
        <w:rFonts w:ascii="Courier New" w:hAnsi="Courier New" w:cs="Courier New" w:hint="default"/>
      </w:rPr>
    </w:lvl>
    <w:lvl w:ilvl="8" w:tplc="04260005" w:tentative="1">
      <w:start w:val="1"/>
      <w:numFmt w:val="bullet"/>
      <w:lvlText w:val=""/>
      <w:lvlJc w:val="left"/>
      <w:pPr>
        <w:ind w:left="6190" w:hanging="360"/>
      </w:pPr>
      <w:rPr>
        <w:rFonts w:ascii="Wingdings" w:hAnsi="Wingdings" w:hint="default"/>
      </w:rPr>
    </w:lvl>
  </w:abstractNum>
  <w:abstractNum w:abstractNumId="6" w15:restartNumberingAfterBreak="0">
    <w:nsid w:val="5C992FB5"/>
    <w:multiLevelType w:val="hybridMultilevel"/>
    <w:tmpl w:val="9D729BC4"/>
    <w:lvl w:ilvl="0" w:tplc="04260011">
      <w:start w:val="1"/>
      <w:numFmt w:val="decimal"/>
      <w:lvlText w:val="%1)"/>
      <w:lvlJc w:val="left"/>
      <w:pPr>
        <w:ind w:left="720" w:hanging="360"/>
      </w:pPr>
      <w:rPr>
        <w:rFonts w:hint="default"/>
      </w:rPr>
    </w:lvl>
    <w:lvl w:ilvl="1" w:tplc="131EE734">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8D2B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223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253271">
    <w:abstractNumId w:val="6"/>
  </w:num>
  <w:num w:numId="3" w16cid:durableId="1344280634">
    <w:abstractNumId w:val="2"/>
  </w:num>
  <w:num w:numId="4" w16cid:durableId="1724869548">
    <w:abstractNumId w:val="7"/>
  </w:num>
  <w:num w:numId="5" w16cid:durableId="600071358">
    <w:abstractNumId w:val="5"/>
  </w:num>
  <w:num w:numId="6" w16cid:durableId="2004893151">
    <w:abstractNumId w:val="4"/>
  </w:num>
  <w:num w:numId="7" w16cid:durableId="202641608">
    <w:abstractNumId w:val="1"/>
  </w:num>
  <w:num w:numId="8" w16cid:durableId="2039772578">
    <w:abstractNumId w:val="0"/>
  </w:num>
  <w:num w:numId="9" w16cid:durableId="199047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57"/>
    <w:rsid w:val="0017562B"/>
    <w:rsid w:val="001B7F84"/>
    <w:rsid w:val="00201A9B"/>
    <w:rsid w:val="003B402E"/>
    <w:rsid w:val="005C3685"/>
    <w:rsid w:val="00694546"/>
    <w:rsid w:val="006A6479"/>
    <w:rsid w:val="00733FD3"/>
    <w:rsid w:val="007B48F8"/>
    <w:rsid w:val="007E79A8"/>
    <w:rsid w:val="008903C7"/>
    <w:rsid w:val="00924526"/>
    <w:rsid w:val="009F3268"/>
    <w:rsid w:val="00AB2FF2"/>
    <w:rsid w:val="00AF716D"/>
    <w:rsid w:val="00B84B85"/>
    <w:rsid w:val="00B94250"/>
    <w:rsid w:val="00C462B9"/>
    <w:rsid w:val="00C55D57"/>
    <w:rsid w:val="00C723C3"/>
    <w:rsid w:val="00C723D1"/>
    <w:rsid w:val="00CD2D08"/>
    <w:rsid w:val="00D96A14"/>
    <w:rsid w:val="00E16A2C"/>
    <w:rsid w:val="00E91B33"/>
    <w:rsid w:val="00E91C5F"/>
    <w:rsid w:val="00F101ED"/>
    <w:rsid w:val="00F35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745"/>
  <w15:chartTrackingRefBased/>
  <w15:docId w15:val="{F0DC3824-9285-4D01-87BF-B9EB14A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D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First subtitle,Section Heading,heading1,Antraste 1,h1"/>
    <w:basedOn w:val="Normal"/>
    <w:next w:val="Normal"/>
    <w:link w:val="Heading1Char"/>
    <w:uiPriority w:val="9"/>
    <w:qFormat/>
    <w:rsid w:val="00C5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
    <w:rsid w:val="00C5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D57"/>
    <w:rPr>
      <w:rFonts w:eastAsiaTheme="majorEastAsia" w:cstheme="majorBidi"/>
      <w:color w:val="272727" w:themeColor="text1" w:themeTint="D8"/>
    </w:rPr>
  </w:style>
  <w:style w:type="paragraph" w:styleId="Title">
    <w:name w:val="Title"/>
    <w:basedOn w:val="Normal"/>
    <w:next w:val="Normal"/>
    <w:link w:val="TitleChar"/>
    <w:uiPriority w:val="10"/>
    <w:qFormat/>
    <w:rsid w:val="00C5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D57"/>
    <w:pPr>
      <w:spacing w:before="160"/>
      <w:jc w:val="center"/>
    </w:pPr>
    <w:rPr>
      <w:i/>
      <w:iCs/>
      <w:color w:val="404040" w:themeColor="text1" w:themeTint="BF"/>
    </w:rPr>
  </w:style>
  <w:style w:type="character" w:customStyle="1" w:styleId="QuoteChar">
    <w:name w:val="Quote Char"/>
    <w:basedOn w:val="DefaultParagraphFont"/>
    <w:link w:val="Quote"/>
    <w:uiPriority w:val="29"/>
    <w:rsid w:val="00C55D57"/>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C55D57"/>
    <w:pPr>
      <w:ind w:left="720"/>
      <w:contextualSpacing/>
    </w:pPr>
  </w:style>
  <w:style w:type="character" w:styleId="IntenseEmphasis">
    <w:name w:val="Intense Emphasis"/>
    <w:basedOn w:val="DefaultParagraphFont"/>
    <w:uiPriority w:val="21"/>
    <w:qFormat/>
    <w:rsid w:val="00C55D57"/>
    <w:rPr>
      <w:i/>
      <w:iCs/>
      <w:color w:val="0F4761" w:themeColor="accent1" w:themeShade="BF"/>
    </w:rPr>
  </w:style>
  <w:style w:type="paragraph" w:styleId="IntenseQuote">
    <w:name w:val="Intense Quote"/>
    <w:basedOn w:val="Normal"/>
    <w:next w:val="Normal"/>
    <w:link w:val="IntenseQuoteChar"/>
    <w:uiPriority w:val="30"/>
    <w:qFormat/>
    <w:rsid w:val="00C5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D57"/>
    <w:rPr>
      <w:i/>
      <w:iCs/>
      <w:color w:val="0F4761" w:themeColor="accent1" w:themeShade="BF"/>
    </w:rPr>
  </w:style>
  <w:style w:type="character" w:styleId="IntenseReference">
    <w:name w:val="Intense Reference"/>
    <w:basedOn w:val="DefaultParagraphFont"/>
    <w:uiPriority w:val="32"/>
    <w:qFormat/>
    <w:rsid w:val="00C55D57"/>
    <w:rPr>
      <w:b/>
      <w:bCs/>
      <w:smallCaps/>
      <w:color w:val="0F4761" w:themeColor="accent1" w:themeShade="BF"/>
      <w:spacing w:val="5"/>
    </w:rPr>
  </w:style>
  <w:style w:type="paragraph" w:styleId="FootnoteText">
    <w:name w:val="footnote text"/>
    <w:aliases w:val="Footnote,Fußnote,fn,FT,ft,SD Footnote Text,Footnote Text AG,Rakstz. Rakstz.,Footnote Text Char2 Char,Footnote Text Char1 Char2 Char,Footnote Text Char Char Char Char,Footnote Text Char1 Char Char Char Char,Rakstz.,Char10"/>
    <w:basedOn w:val="Normal"/>
    <w:link w:val="FootnoteTextChar"/>
    <w:unhideWhenUsed/>
    <w:qFormat/>
    <w:rsid w:val="00C723D1"/>
    <w:rPr>
      <w:sz w:val="20"/>
      <w:szCs w:val="20"/>
      <w:lang w:eastAsia="zh-CN"/>
    </w:rPr>
  </w:style>
  <w:style w:type="character" w:customStyle="1" w:styleId="FootnoteTextChar">
    <w:name w:val="Footnote Text Char"/>
    <w:aliases w:val="Footnote Char,Fußnote Char,fn Char,FT Char,ft Char,SD Footnote Text Char,Footnote Text AG Char,Rakstz. Rakstz. Char,Footnote Text Char2 Char Char,Footnote Text Char1 Char2 Char Char,Footnote Text Char Char Char Char Char,Rakstz. Char"/>
    <w:basedOn w:val="DefaultParagraphFont"/>
    <w:link w:val="FootnoteText"/>
    <w:rsid w:val="00C723D1"/>
    <w:rPr>
      <w:rFonts w:ascii="Times New Roman" w:eastAsia="Times New Roman" w:hAnsi="Times New Roman" w:cs="Times New Roman"/>
      <w:kern w:val="0"/>
      <w:sz w:val="20"/>
      <w:szCs w:val="20"/>
      <w:lang w:eastAsia="zh-CN"/>
      <w14:ligatures w14:val="none"/>
    </w:rPr>
  </w:style>
  <w:style w:type="character" w:customStyle="1" w:styleId="HeaderChar">
    <w:name w:val="Header Char"/>
    <w:aliases w:val="Message Char"/>
    <w:basedOn w:val="DefaultParagraphFont"/>
    <w:link w:val="Header"/>
    <w:uiPriority w:val="99"/>
    <w:locked/>
    <w:rsid w:val="00C723D1"/>
    <w:rPr>
      <w:rFonts w:ascii="Times New Roman" w:eastAsia="Times New Roman" w:hAnsi="Times New Roman" w:cs="Times New Roman"/>
      <w:sz w:val="24"/>
      <w:szCs w:val="24"/>
    </w:rPr>
  </w:style>
  <w:style w:type="paragraph" w:styleId="Header">
    <w:name w:val="header"/>
    <w:aliases w:val="Message"/>
    <w:basedOn w:val="Normal"/>
    <w:link w:val="HeaderChar"/>
    <w:uiPriority w:val="99"/>
    <w:unhideWhenUsed/>
    <w:rsid w:val="00C723D1"/>
    <w:pPr>
      <w:tabs>
        <w:tab w:val="center" w:pos="4153"/>
        <w:tab w:val="right" w:pos="8306"/>
      </w:tabs>
    </w:pPr>
    <w:rPr>
      <w:kern w:val="2"/>
      <w14:ligatures w14:val="standardContextual"/>
    </w:rPr>
  </w:style>
  <w:style w:type="character" w:customStyle="1" w:styleId="HeaderChar1">
    <w:name w:val="Header Char1"/>
    <w:basedOn w:val="DefaultParagraphFont"/>
    <w:uiPriority w:val="99"/>
    <w:semiHidden/>
    <w:rsid w:val="00C723D1"/>
    <w:rPr>
      <w:rFonts w:ascii="Times New Roman" w:eastAsia="Times New Roman" w:hAnsi="Times New Roman" w:cs="Times New Roman"/>
      <w:kern w:val="0"/>
      <w:sz w:val="24"/>
      <w:szCs w:val="24"/>
      <w14:ligatures w14:val="none"/>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C723D1"/>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unhideWhenUsed/>
    <w:rsid w:val="00C723D1"/>
    <w:rPr>
      <w:vertAlign w:val="superscript"/>
    </w:rPr>
  </w:style>
  <w:style w:type="paragraph" w:customStyle="1" w:styleId="CharCharCharChar">
    <w:name w:val="Char Char Char Char"/>
    <w:aliases w:val="Char2"/>
    <w:basedOn w:val="Normal"/>
    <w:next w:val="Normal"/>
    <w:link w:val="FootnoteReference"/>
    <w:uiPriority w:val="99"/>
    <w:rsid w:val="00C723D1"/>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 w:type="table" w:styleId="TableGrid">
    <w:name w:val="Table Grid"/>
    <w:basedOn w:val="TableNormal"/>
    <w:uiPriority w:val="39"/>
    <w:rsid w:val="0020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8F8"/>
    <w:rPr>
      <w:color w:val="467886" w:themeColor="hyperlink"/>
      <w:u w:val="single"/>
    </w:rPr>
  </w:style>
  <w:style w:type="character" w:styleId="UnresolvedMention">
    <w:name w:val="Unresolved Mention"/>
    <w:basedOn w:val="DefaultParagraphFont"/>
    <w:uiPriority w:val="99"/>
    <w:semiHidden/>
    <w:unhideWhenUsed/>
    <w:rsid w:val="007B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3" Type="http://schemas.openxmlformats.org/officeDocument/2006/relationships/settings" Target="settings.xml"/><Relationship Id="rId7" Type="http://schemas.openxmlformats.org/officeDocument/2006/relationships/hyperlink" Target="https://b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2028</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18</cp:revision>
  <dcterms:created xsi:type="dcterms:W3CDTF">2025-02-24T14:06:00Z</dcterms:created>
  <dcterms:modified xsi:type="dcterms:W3CDTF">2025-10-27T13:25:00Z</dcterms:modified>
</cp:coreProperties>
</file>