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80" w:rsidRDefault="00126C80" w:rsidP="00126C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3.pielikums</w:t>
      </w:r>
      <w:bookmarkStart w:id="0" w:name="_GoBack"/>
      <w:bookmarkEnd w:id="0"/>
    </w:p>
    <w:p w:rsidR="00126C80" w:rsidRDefault="00126C80" w:rsidP="00111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B" w:rsidRPr="00750F03" w:rsidRDefault="001113FB" w:rsidP="001113FB">
      <w:pPr>
        <w:jc w:val="center"/>
        <w:rPr>
          <w:b/>
          <w:bCs/>
        </w:rPr>
      </w:pPr>
      <w:r w:rsidRPr="00471595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1113FB" w:rsidRPr="00471595" w:rsidRDefault="001113FB" w:rsidP="001113FB"/>
    <w:p w:rsidR="001113FB" w:rsidRPr="00750F03" w:rsidRDefault="001113FB" w:rsidP="001113FB">
      <w:pPr>
        <w:pStyle w:val="ListParagraph"/>
        <w:numPr>
          <w:ilvl w:val="0"/>
          <w:numId w:val="1"/>
        </w:numPr>
        <w:ind w:left="450" w:hanging="450"/>
        <w:jc w:val="both"/>
        <w:rPr>
          <w:b/>
          <w:lang w:val="lv-LV"/>
        </w:rPr>
      </w:pPr>
      <w:r w:rsidRPr="00471595">
        <w:rPr>
          <w:b/>
          <w:lang w:val="lv-LV"/>
        </w:rPr>
        <w:t xml:space="preserve">Piegādātāja izvēles procedūras priekšmets: </w:t>
      </w:r>
      <w:r w:rsidRPr="00471595">
        <w:rPr>
          <w:rFonts w:eastAsia="Times New Roman"/>
          <w:color w:val="000000" w:themeColor="text1"/>
          <w:lang w:val="lv-LV" w:eastAsia="lv-LV"/>
        </w:rPr>
        <w:t xml:space="preserve">Rīgas brīvostas pārvaldes (turpmāk – Pasūtītājs) </w:t>
      </w:r>
      <w:r w:rsidRPr="00471595">
        <w:rPr>
          <w:lang w:val="lv-LV"/>
        </w:rPr>
        <w:t>mārketinga stratēģijas izstrāde</w:t>
      </w:r>
      <w:r>
        <w:rPr>
          <w:lang w:val="lv-LV"/>
        </w:rPr>
        <w:t>s</w:t>
      </w:r>
      <w:r w:rsidRPr="00471595">
        <w:rPr>
          <w:lang w:val="lv-LV"/>
        </w:rPr>
        <w:t xml:space="preserve"> 2024 – 2026. gadam</w:t>
      </w:r>
      <w:r>
        <w:rPr>
          <w:lang w:val="lv-LV"/>
        </w:rPr>
        <w:t xml:space="preserve"> stratēģiskās pētniecības un konsultāciju pakalpojums</w:t>
      </w:r>
      <w:r w:rsidRPr="00471595">
        <w:rPr>
          <w:lang w:val="lv-LV"/>
        </w:rPr>
        <w:t xml:space="preserve">, ņemot vērā </w:t>
      </w:r>
      <w:r w:rsidRPr="00471595">
        <w:rPr>
          <w:rFonts w:eastAsia="Times New Roman"/>
          <w:color w:val="000000" w:themeColor="text1"/>
          <w:lang w:val="lv-LV" w:eastAsia="lv-LV"/>
        </w:rPr>
        <w:t>Rīgas brīvostas pārvaldes</w:t>
      </w:r>
      <w:r w:rsidRPr="00471595">
        <w:rPr>
          <w:lang w:val="lv-LV"/>
        </w:rPr>
        <w:t xml:space="preserve"> Attīstības stratēģijas 2017. – 2028. gadam un 2021. gadā izstrādāto R</w:t>
      </w:r>
      <w:r>
        <w:rPr>
          <w:lang w:val="lv-LV"/>
        </w:rPr>
        <w:t>īgas brīvostas pārvaldes</w:t>
      </w:r>
      <w:r w:rsidRPr="00471595">
        <w:rPr>
          <w:lang w:val="lv-LV"/>
        </w:rPr>
        <w:t xml:space="preserve"> stratēģisko pozicionējumu, ciešā sadarbībā ar </w:t>
      </w:r>
      <w:r w:rsidRPr="00471595">
        <w:rPr>
          <w:rFonts w:eastAsia="Times New Roman"/>
          <w:color w:val="000000" w:themeColor="text1"/>
          <w:lang w:val="lv-LV" w:eastAsia="lv-LV"/>
        </w:rPr>
        <w:t xml:space="preserve">Rīgas brīvostas pārvaldes </w:t>
      </w:r>
      <w:r w:rsidRPr="00471595">
        <w:rPr>
          <w:lang w:val="lv-LV"/>
        </w:rPr>
        <w:t xml:space="preserve">komandu un vadību. </w:t>
      </w:r>
    </w:p>
    <w:p w:rsidR="001113FB" w:rsidRPr="00471595" w:rsidRDefault="001113FB" w:rsidP="001113FB">
      <w:pPr>
        <w:pStyle w:val="ListParagraph"/>
        <w:numPr>
          <w:ilvl w:val="0"/>
          <w:numId w:val="1"/>
        </w:numPr>
        <w:spacing w:before="120"/>
        <w:ind w:left="448" w:hanging="448"/>
        <w:contextualSpacing w:val="0"/>
        <w:rPr>
          <w:lang w:val="lv-LV"/>
        </w:rPr>
      </w:pPr>
      <w:r w:rsidRPr="00471595">
        <w:rPr>
          <w:b/>
          <w:lang w:val="lv-LV"/>
        </w:rPr>
        <w:t>Līguma izpildes laiks:</w:t>
      </w:r>
      <w:r w:rsidRPr="00471595">
        <w:rPr>
          <w:lang w:val="lv-LV"/>
        </w:rPr>
        <w:t xml:space="preserve"> </w:t>
      </w:r>
      <w:r>
        <w:rPr>
          <w:lang w:val="lv-LV"/>
        </w:rPr>
        <w:t>Viens mēnesis pēc līguma noslēgšanas.</w:t>
      </w:r>
      <w:r w:rsidRPr="00471595">
        <w:rPr>
          <w:lang w:val="lv-LV"/>
        </w:rPr>
        <w:t xml:space="preserve"> </w:t>
      </w:r>
    </w:p>
    <w:p w:rsidR="001113FB" w:rsidRPr="00471595" w:rsidRDefault="001113FB" w:rsidP="001113FB">
      <w:pPr>
        <w:pStyle w:val="ListParagraph"/>
        <w:numPr>
          <w:ilvl w:val="0"/>
          <w:numId w:val="1"/>
        </w:numPr>
        <w:spacing w:before="120"/>
        <w:ind w:left="448" w:hanging="448"/>
        <w:contextualSpacing w:val="0"/>
        <w:rPr>
          <w:b/>
          <w:lang w:val="lv-LV"/>
        </w:rPr>
      </w:pPr>
      <w:r w:rsidRPr="00471595">
        <w:rPr>
          <w:b/>
          <w:lang w:val="lv-LV"/>
        </w:rPr>
        <w:t>Līguma izpildes vieta:</w:t>
      </w:r>
      <w:r w:rsidRPr="00471595">
        <w:rPr>
          <w:lang w:val="lv-LV"/>
        </w:rPr>
        <w:t xml:space="preserve"> </w:t>
      </w:r>
      <w:r w:rsidRPr="00471595">
        <w:rPr>
          <w:rFonts w:eastAsia="Times New Roman"/>
          <w:color w:val="000000" w:themeColor="text1"/>
          <w:lang w:val="lv-LV" w:eastAsia="lv-LV"/>
        </w:rPr>
        <w:t>Kalpaka bulvāris 12, Rīga, LV1010</w:t>
      </w:r>
    </w:p>
    <w:p w:rsidR="001113FB" w:rsidRDefault="001113FB" w:rsidP="001113FB">
      <w:pPr>
        <w:pStyle w:val="ListParagraph"/>
        <w:numPr>
          <w:ilvl w:val="0"/>
          <w:numId w:val="1"/>
        </w:numPr>
        <w:spacing w:before="120"/>
        <w:ind w:left="448" w:hanging="448"/>
        <w:contextualSpacing w:val="0"/>
        <w:rPr>
          <w:b/>
          <w:lang w:val="lv-LV"/>
        </w:rPr>
      </w:pPr>
      <w:r w:rsidRPr="001F6D11">
        <w:rPr>
          <w:b/>
          <w:lang w:val="lv-LV"/>
        </w:rPr>
        <w:t xml:space="preserve">Prasības pakalpojuma sniegšanai: </w:t>
      </w:r>
    </w:p>
    <w:p w:rsidR="001113FB" w:rsidRPr="006C3C77" w:rsidRDefault="001113FB" w:rsidP="001113FB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C77">
        <w:rPr>
          <w:rFonts w:ascii="Times New Roman" w:hAnsi="Times New Roman" w:cs="Times New Roman"/>
          <w:bCs/>
          <w:sz w:val="24"/>
          <w:szCs w:val="24"/>
        </w:rPr>
        <w:t xml:space="preserve">4.1. Pieredze mārketinga stratēģijas izstrādes pētnieciskā un konsultāciju pakalpojumu sniegšanā, klientam, kura vidējais gada neto finanšu apgrozījums iepriekšējos 3 (trīs) pārskata gados nav mazāks par 40 000 000 EUR (četrdesmit miljoni </w:t>
      </w:r>
      <w:proofErr w:type="spellStart"/>
      <w:r w:rsidRPr="006C3C77">
        <w:rPr>
          <w:rFonts w:ascii="Times New Roman" w:hAnsi="Times New Roman" w:cs="Times New Roman"/>
          <w:bCs/>
          <w:sz w:val="24"/>
          <w:szCs w:val="24"/>
        </w:rPr>
        <w:t>euro</w:t>
      </w:r>
      <w:proofErr w:type="spellEnd"/>
      <w:r w:rsidRPr="006C3C77">
        <w:rPr>
          <w:rFonts w:ascii="Times New Roman" w:hAnsi="Times New Roman" w:cs="Times New Roman"/>
          <w:bCs/>
          <w:sz w:val="24"/>
          <w:szCs w:val="24"/>
        </w:rPr>
        <w:t>) un, kura darbība ir saistīta ar transporta un loģistikas nozari un/vai darbu starptautiskajos tirgos.</w:t>
      </w:r>
    </w:p>
    <w:p w:rsidR="001113FB" w:rsidRPr="005E3B1A" w:rsidRDefault="001113FB" w:rsidP="001113FB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B1A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3B1A">
        <w:rPr>
          <w:rFonts w:ascii="Times New Roman" w:hAnsi="Times New Roman" w:cs="Times New Roman"/>
          <w:bCs/>
          <w:sz w:val="24"/>
          <w:szCs w:val="24"/>
        </w:rPr>
        <w:t>. Pakalpojuma sniegšanas valoda ir valst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E3B1A">
        <w:rPr>
          <w:rFonts w:ascii="Times New Roman" w:hAnsi="Times New Roman" w:cs="Times New Roman"/>
          <w:bCs/>
          <w:sz w:val="24"/>
          <w:szCs w:val="24"/>
        </w:rPr>
        <w:t xml:space="preserve"> valoda</w:t>
      </w:r>
      <w:r>
        <w:rPr>
          <w:rFonts w:ascii="Times New Roman" w:hAnsi="Times New Roman" w:cs="Times New Roman"/>
          <w:bCs/>
          <w:sz w:val="24"/>
          <w:szCs w:val="24"/>
        </w:rPr>
        <w:t>, visiem nodevumiem jābūt valsts valodā vai jānodrošina tulkošanas pakalpojumi par saviem līdzekļiem;</w:t>
      </w:r>
    </w:p>
    <w:p w:rsidR="001113FB" w:rsidRPr="005E3B1A" w:rsidRDefault="001113FB" w:rsidP="001113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3B1A">
        <w:rPr>
          <w:rFonts w:ascii="Times New Roman" w:hAnsi="Times New Roman" w:cs="Times New Roman"/>
          <w:sz w:val="24"/>
          <w:szCs w:val="24"/>
        </w:rPr>
        <w:t>. Tehniskajā piedāvājumā Pretendentam jāpievieno orientējošs nodevumu formāts un Plānotais darba izpildes grafiks.</w:t>
      </w:r>
    </w:p>
    <w:p w:rsidR="001113FB" w:rsidRPr="005E3B1A" w:rsidRDefault="001113FB" w:rsidP="001113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B1A">
        <w:rPr>
          <w:rFonts w:ascii="Times New Roman" w:hAnsi="Times New Roman" w:cs="Times New Roman"/>
          <w:sz w:val="24"/>
          <w:szCs w:val="24"/>
        </w:rPr>
        <w:t>. Iesniedzamie nodevumi</w:t>
      </w:r>
      <w:r>
        <w:rPr>
          <w:rFonts w:ascii="Times New Roman" w:hAnsi="Times New Roman" w:cs="Times New Roman"/>
          <w:sz w:val="24"/>
          <w:szCs w:val="24"/>
        </w:rPr>
        <w:t>, piedāvātā cena;</w:t>
      </w:r>
    </w:p>
    <w:p w:rsidR="001113FB" w:rsidRPr="00721968" w:rsidRDefault="001113FB" w:rsidP="001113FB">
      <w:pPr>
        <w:pStyle w:val="ListParagrap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09"/>
        <w:gridCol w:w="2766"/>
      </w:tblGrid>
      <w:tr w:rsidR="001113FB" w:rsidRPr="00721968" w:rsidTr="00DE0596">
        <w:tc>
          <w:tcPr>
            <w:tcW w:w="5530" w:type="dxa"/>
            <w:gridSpan w:val="2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8">
              <w:rPr>
                <w:rFonts w:ascii="Times New Roman" w:hAnsi="Times New Roman" w:cs="Times New Roman"/>
                <w:sz w:val="24"/>
                <w:szCs w:val="24"/>
              </w:rPr>
              <w:t>Tirgus izpētes un datu analīzes nodevumi</w:t>
            </w:r>
          </w:p>
        </w:tc>
        <w:tc>
          <w:tcPr>
            <w:tcW w:w="2766" w:type="dxa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8">
              <w:rPr>
                <w:rFonts w:ascii="Times New Roman" w:hAnsi="Times New Roman" w:cs="Times New Roman"/>
                <w:sz w:val="24"/>
                <w:szCs w:val="24"/>
              </w:rPr>
              <w:t>Cena, EUR bez PVN 21%</w:t>
            </w:r>
          </w:p>
        </w:tc>
      </w:tr>
      <w:tr w:rsidR="001113FB" w:rsidRPr="00721968" w:rsidTr="00DE0596">
        <w:tc>
          <w:tcPr>
            <w:tcW w:w="421" w:type="dxa"/>
          </w:tcPr>
          <w:p w:rsidR="001113FB" w:rsidRPr="005071C0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109" w:type="dxa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8">
              <w:rPr>
                <w:rFonts w:ascii="Times New Roman" w:hAnsi="Times New Roman" w:cs="Times New Roman"/>
                <w:sz w:val="24"/>
                <w:szCs w:val="24"/>
              </w:rPr>
              <w:t xml:space="preserve">Makroekonomisko un ģeopolitisko norišu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ietekme Rīgas Brīvostas attīstības aspektā</w:t>
            </w:r>
          </w:p>
        </w:tc>
        <w:tc>
          <w:tcPr>
            <w:tcW w:w="2766" w:type="dxa"/>
            <w:vMerge w:val="restart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FB" w:rsidRPr="00721968" w:rsidTr="00DE0596">
        <w:tc>
          <w:tcPr>
            <w:tcW w:w="421" w:type="dxa"/>
          </w:tcPr>
          <w:p w:rsidR="001113FB" w:rsidRPr="005071C0" w:rsidRDefault="001113FB" w:rsidP="00DE0596">
            <w:r w:rsidRPr="00507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</w:p>
        </w:tc>
        <w:tc>
          <w:tcPr>
            <w:tcW w:w="5109" w:type="dxa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8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brīvostas </w:t>
            </w:r>
            <w:r w:rsidRPr="00721968">
              <w:rPr>
                <w:rFonts w:ascii="Times New Roman" w:hAnsi="Times New Roman" w:cs="Times New Roman"/>
                <w:sz w:val="24"/>
                <w:szCs w:val="24"/>
              </w:rPr>
              <w:t>SWOT un PESTLE analīze</w:t>
            </w:r>
          </w:p>
        </w:tc>
        <w:tc>
          <w:tcPr>
            <w:tcW w:w="2766" w:type="dxa"/>
            <w:vMerge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FB" w:rsidRPr="00721968" w:rsidTr="00DE0596">
        <w:tc>
          <w:tcPr>
            <w:tcW w:w="421" w:type="dxa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9" w:type="dxa"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Mārketinga stratēģijas izstrādes procesa metodoloģiskais rāmis.</w:t>
            </w:r>
          </w:p>
        </w:tc>
        <w:tc>
          <w:tcPr>
            <w:tcW w:w="2766" w:type="dxa"/>
            <w:vMerge/>
          </w:tcPr>
          <w:p w:rsidR="001113FB" w:rsidRPr="00721968" w:rsidRDefault="001113FB" w:rsidP="00DE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FB" w:rsidRPr="00721968" w:rsidRDefault="001113FB" w:rsidP="001113FB">
      <w:pPr>
        <w:rPr>
          <w:rFonts w:ascii="Times New Roman" w:hAnsi="Times New Roman" w:cs="Times New Roman"/>
          <w:sz w:val="24"/>
          <w:szCs w:val="24"/>
        </w:rPr>
      </w:pPr>
    </w:p>
    <w:p w:rsidR="001113FB" w:rsidRPr="00C471D6" w:rsidRDefault="001113FB" w:rsidP="001113FB">
      <w:pPr>
        <w:spacing w:after="120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C471D6">
        <w:rPr>
          <w:rFonts w:ascii="Times New Roman" w:hAnsi="Times New Roman" w:cs="Times New Roman"/>
          <w:sz w:val="24"/>
          <w:szCs w:val="24"/>
        </w:rPr>
        <w:t xml:space="preserve">Amatpersonas (vai pilnvarotās personas) paraksts </w:t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FB" w:rsidRPr="00C471D6" w:rsidRDefault="001113FB" w:rsidP="001113F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13FB" w:rsidRPr="00C471D6" w:rsidRDefault="001113FB" w:rsidP="001113F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C471D6">
        <w:rPr>
          <w:rFonts w:ascii="Times New Roman" w:hAnsi="Times New Roman" w:cs="Times New Roman"/>
          <w:sz w:val="24"/>
          <w:szCs w:val="24"/>
        </w:rPr>
        <w:t xml:space="preserve">Vārds, uzvārds un amats </w:t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1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FB" w:rsidRPr="00C471D6" w:rsidRDefault="001113FB" w:rsidP="001113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113FB" w:rsidRPr="00C471D6" w:rsidRDefault="001113FB" w:rsidP="001113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71D6">
        <w:rPr>
          <w:rFonts w:ascii="Times New Roman" w:hAnsi="Times New Roman" w:cs="Times New Roman"/>
          <w:sz w:val="24"/>
          <w:szCs w:val="24"/>
        </w:rPr>
        <w:t>Vieta, datums_____________</w:t>
      </w:r>
    </w:p>
    <w:p w:rsidR="00A463F1" w:rsidRDefault="00126C80"/>
    <w:sectPr w:rsidR="00A463F1" w:rsidSect="001113FB">
      <w:type w:val="continuous"/>
      <w:pgSz w:w="11909" w:h="16834"/>
      <w:pgMar w:top="1440" w:right="1185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57A3B"/>
    <w:multiLevelType w:val="multilevel"/>
    <w:tmpl w:val="3B2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F"/>
    <w:rsid w:val="000C5AC2"/>
    <w:rsid w:val="001113FB"/>
    <w:rsid w:val="00126C80"/>
    <w:rsid w:val="0019676A"/>
    <w:rsid w:val="004F0BE1"/>
    <w:rsid w:val="00602696"/>
    <w:rsid w:val="00852C6B"/>
    <w:rsid w:val="00AC3B82"/>
    <w:rsid w:val="00B47619"/>
    <w:rsid w:val="00BF499F"/>
    <w:rsid w:val="00C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F78F-FDC4-4ED4-8E29-F0E1EE7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FB"/>
    <w:rPr>
      <w:rFonts w:eastAsiaTheme="minorHAnsi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FB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table" w:styleId="TableGrid">
    <w:name w:val="Table Grid"/>
    <w:basedOn w:val="TableNormal"/>
    <w:uiPriority w:val="39"/>
    <w:rsid w:val="001113FB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6</cp:revision>
  <dcterms:created xsi:type="dcterms:W3CDTF">2023-09-21T06:53:00Z</dcterms:created>
  <dcterms:modified xsi:type="dcterms:W3CDTF">2023-09-21T07:58:00Z</dcterms:modified>
</cp:coreProperties>
</file>