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1BA3" w14:textId="77777777" w:rsidR="003B5085" w:rsidRDefault="003B5085" w:rsidP="003B5085">
      <w:pPr>
        <w:shd w:val="clear" w:color="auto" w:fill="FFFFFF"/>
        <w:jc w:val="center"/>
        <w:rPr>
          <w:b/>
          <w:bCs/>
          <w:color w:val="000000"/>
          <w:spacing w:val="-1"/>
          <w:sz w:val="24"/>
          <w:szCs w:val="24"/>
          <w:lang w:val="lv-LV"/>
        </w:rPr>
      </w:pPr>
      <w:bookmarkStart w:id="0" w:name="_GoBack"/>
      <w:bookmarkEnd w:id="0"/>
    </w:p>
    <w:p w14:paraId="13DDF8FC" w14:textId="77777777" w:rsidR="003B5085" w:rsidRDefault="003B5085" w:rsidP="003B5085">
      <w:pPr>
        <w:shd w:val="clear" w:color="auto" w:fill="FFFFFF"/>
        <w:jc w:val="center"/>
        <w:rPr>
          <w:b/>
          <w:bCs/>
          <w:color w:val="000000"/>
          <w:spacing w:val="-1"/>
          <w:sz w:val="24"/>
          <w:szCs w:val="24"/>
          <w:lang w:val="lv-LV"/>
        </w:rPr>
      </w:pPr>
      <w:r w:rsidRPr="00432C10">
        <w:rPr>
          <w:b/>
          <w:bCs/>
          <w:color w:val="000000"/>
          <w:spacing w:val="-1"/>
          <w:sz w:val="24"/>
          <w:szCs w:val="24"/>
          <w:lang w:val="lv-LV"/>
        </w:rPr>
        <w:t>TEHNISKĀ SPECIFIKĀCIJA</w:t>
      </w:r>
    </w:p>
    <w:p w14:paraId="45A59AF0" w14:textId="77777777" w:rsidR="003B5085" w:rsidRDefault="003B5085" w:rsidP="003B5085">
      <w:pPr>
        <w:shd w:val="clear" w:color="auto" w:fill="FFFFFF"/>
        <w:jc w:val="center"/>
        <w:rPr>
          <w:b/>
          <w:bCs/>
          <w:color w:val="000000"/>
          <w:spacing w:val="-1"/>
          <w:sz w:val="24"/>
          <w:szCs w:val="24"/>
          <w:lang w:val="lv-LV"/>
        </w:rPr>
      </w:pPr>
    </w:p>
    <w:p w14:paraId="7D35CD4A" w14:textId="77777777" w:rsidR="003B5085" w:rsidRDefault="003B5085" w:rsidP="003B5085">
      <w:pPr>
        <w:shd w:val="clear" w:color="auto" w:fill="FFFFFF"/>
        <w:tabs>
          <w:tab w:val="left" w:pos="7950"/>
        </w:tabs>
        <w:rPr>
          <w:b/>
          <w:bCs/>
          <w:color w:val="000000"/>
          <w:spacing w:val="-1"/>
          <w:sz w:val="24"/>
          <w:szCs w:val="24"/>
          <w:lang w:val="lv-LV"/>
        </w:rPr>
      </w:pPr>
      <w:r>
        <w:rPr>
          <w:b/>
          <w:bCs/>
          <w:color w:val="000000"/>
          <w:spacing w:val="-1"/>
          <w:sz w:val="24"/>
          <w:szCs w:val="24"/>
          <w:lang w:val="lv-LV"/>
        </w:rPr>
        <w:tab/>
      </w:r>
    </w:p>
    <w:p w14:paraId="14118380" w14:textId="77777777" w:rsidR="003B5085" w:rsidRPr="00432C10" w:rsidRDefault="003B5085" w:rsidP="003B5085">
      <w:pPr>
        <w:shd w:val="clear" w:color="auto" w:fill="FFFFFF"/>
        <w:jc w:val="center"/>
        <w:rPr>
          <w:lang w:val="lv-LV"/>
        </w:rPr>
      </w:pPr>
    </w:p>
    <w:p w14:paraId="7EEE8376" w14:textId="6EDBC438" w:rsidR="003B5085" w:rsidRPr="00432C10" w:rsidRDefault="003B5085" w:rsidP="003B5085">
      <w:pPr>
        <w:shd w:val="clear" w:color="auto" w:fill="FFFFFF"/>
        <w:rPr>
          <w:lang w:val="lv-LV"/>
        </w:rPr>
      </w:pPr>
      <w:r w:rsidRPr="00432C10">
        <w:rPr>
          <w:color w:val="000000"/>
          <w:spacing w:val="-1"/>
          <w:sz w:val="24"/>
          <w:szCs w:val="24"/>
          <w:lang w:val="lv-LV"/>
        </w:rPr>
        <w:t xml:space="preserve">Pretendentam, ar kuru tiks noslēgts </w:t>
      </w:r>
      <w:r>
        <w:rPr>
          <w:color w:val="000000"/>
          <w:spacing w:val="-1"/>
          <w:sz w:val="24"/>
          <w:szCs w:val="24"/>
          <w:lang w:val="lv-LV"/>
        </w:rPr>
        <w:t>Pakalpojuma</w:t>
      </w:r>
      <w:r w:rsidRPr="00432C10">
        <w:rPr>
          <w:color w:val="000000"/>
          <w:spacing w:val="-1"/>
          <w:sz w:val="24"/>
          <w:szCs w:val="24"/>
          <w:lang w:val="lv-LV"/>
        </w:rPr>
        <w:t xml:space="preserve"> līgums būs</w:t>
      </w:r>
      <w:r>
        <w:rPr>
          <w:color w:val="000000"/>
          <w:spacing w:val="-1"/>
          <w:sz w:val="24"/>
          <w:szCs w:val="24"/>
          <w:lang w:val="lv-LV"/>
        </w:rPr>
        <w:t xml:space="preserve"> jāveic kadastrālā uzmērīšana un </w:t>
      </w:r>
      <w:r w:rsidRPr="00CD6437">
        <w:rPr>
          <w:color w:val="000000"/>
          <w:spacing w:val="-1"/>
          <w:sz w:val="24"/>
          <w:szCs w:val="24"/>
          <w:lang w:val="lv-LV"/>
        </w:rPr>
        <w:t>jāsagatavo dokumenti zemes vienību reģistrēšanai zemesgrāmatā uz Valsts vārda Satiksmes ministrijas personā</w:t>
      </w:r>
      <w:r w:rsidR="00EA04E5">
        <w:rPr>
          <w:color w:val="000000"/>
          <w:spacing w:val="-1"/>
          <w:sz w:val="24"/>
          <w:szCs w:val="24"/>
          <w:lang w:val="lv-LV"/>
        </w:rPr>
        <w:t xml:space="preserve"> </w:t>
      </w:r>
      <w:r w:rsidRPr="00CD6437">
        <w:rPr>
          <w:color w:val="000000"/>
          <w:spacing w:val="-1"/>
          <w:sz w:val="24"/>
          <w:szCs w:val="24"/>
          <w:lang w:val="lv-LV"/>
        </w:rPr>
        <w:t>:</w:t>
      </w:r>
    </w:p>
    <w:p w14:paraId="1F364E64" w14:textId="77777777" w:rsidR="003B5085" w:rsidRPr="001360DF" w:rsidRDefault="003B5085" w:rsidP="003B5085">
      <w:pPr>
        <w:numPr>
          <w:ilvl w:val="0"/>
          <w:numId w:val="1"/>
        </w:numPr>
        <w:shd w:val="clear" w:color="auto" w:fill="FFFFFF"/>
        <w:tabs>
          <w:tab w:val="left" w:pos="768"/>
        </w:tabs>
        <w:rPr>
          <w:color w:val="000000"/>
          <w:sz w:val="24"/>
          <w:szCs w:val="24"/>
          <w:lang w:val="lv-LV"/>
        </w:rPr>
      </w:pPr>
      <w:r w:rsidRPr="001360DF">
        <w:rPr>
          <w:color w:val="000000"/>
          <w:sz w:val="24"/>
          <w:szCs w:val="24"/>
          <w:lang w:val="lv-LV"/>
        </w:rPr>
        <w:t>jāveic mērniecības darbi;</w:t>
      </w:r>
    </w:p>
    <w:p w14:paraId="016A0402" w14:textId="77777777" w:rsidR="003B5085" w:rsidRPr="001360DF" w:rsidRDefault="003B5085" w:rsidP="003B5085">
      <w:pPr>
        <w:numPr>
          <w:ilvl w:val="0"/>
          <w:numId w:val="1"/>
        </w:numPr>
        <w:shd w:val="clear" w:color="auto" w:fill="FFFFFF"/>
        <w:tabs>
          <w:tab w:val="left" w:pos="768"/>
        </w:tabs>
        <w:rPr>
          <w:color w:val="000000"/>
          <w:sz w:val="24"/>
          <w:szCs w:val="24"/>
          <w:lang w:val="lv-LV"/>
        </w:rPr>
      </w:pPr>
      <w:r w:rsidRPr="001360DF">
        <w:rPr>
          <w:color w:val="000000"/>
          <w:spacing w:val="-3"/>
          <w:sz w:val="24"/>
          <w:szCs w:val="24"/>
          <w:lang w:val="lv-LV"/>
        </w:rPr>
        <w:t>jāizgatavo zemes robežu plāni;</w:t>
      </w:r>
    </w:p>
    <w:p w14:paraId="5B28849C" w14:textId="77777777" w:rsidR="003B5085" w:rsidRPr="001360DF" w:rsidRDefault="003B5085" w:rsidP="003B5085">
      <w:pPr>
        <w:numPr>
          <w:ilvl w:val="0"/>
          <w:numId w:val="1"/>
        </w:numPr>
        <w:shd w:val="clear" w:color="auto" w:fill="FFFFFF"/>
        <w:tabs>
          <w:tab w:val="left" w:pos="768"/>
        </w:tabs>
        <w:rPr>
          <w:sz w:val="24"/>
          <w:szCs w:val="24"/>
          <w:lang w:val="lv-LV"/>
        </w:rPr>
      </w:pPr>
      <w:r w:rsidRPr="001360DF">
        <w:rPr>
          <w:sz w:val="24"/>
          <w:szCs w:val="24"/>
          <w:lang w:val="lv-LV"/>
        </w:rPr>
        <w:t>jāizgatavo situācijas plāni;</w:t>
      </w:r>
    </w:p>
    <w:p w14:paraId="3C74443E" w14:textId="77777777" w:rsidR="003B5085" w:rsidRPr="001360DF" w:rsidRDefault="003B5085" w:rsidP="003B5085">
      <w:pPr>
        <w:numPr>
          <w:ilvl w:val="0"/>
          <w:numId w:val="1"/>
        </w:numPr>
        <w:shd w:val="clear" w:color="auto" w:fill="FFFFFF"/>
        <w:tabs>
          <w:tab w:val="left" w:pos="768"/>
        </w:tabs>
        <w:rPr>
          <w:sz w:val="24"/>
          <w:szCs w:val="24"/>
          <w:lang w:val="lv-LV"/>
        </w:rPr>
      </w:pPr>
      <w:r w:rsidRPr="001360DF">
        <w:rPr>
          <w:sz w:val="24"/>
          <w:szCs w:val="24"/>
          <w:lang w:val="lv-LV"/>
        </w:rPr>
        <w:t>jāizgatavo apgrūtinājuma plāni;</w:t>
      </w:r>
    </w:p>
    <w:p w14:paraId="536ACF38" w14:textId="77777777" w:rsidR="000A280E" w:rsidRPr="007637EE" w:rsidRDefault="000A280E" w:rsidP="003B5085">
      <w:pPr>
        <w:numPr>
          <w:ilvl w:val="0"/>
          <w:numId w:val="1"/>
        </w:numPr>
        <w:shd w:val="clear" w:color="auto" w:fill="FFFFFF"/>
        <w:tabs>
          <w:tab w:val="left" w:pos="768"/>
        </w:tabs>
        <w:jc w:val="both"/>
        <w:rPr>
          <w:sz w:val="24"/>
          <w:szCs w:val="24"/>
          <w:lang w:val="lv-LV"/>
        </w:rPr>
      </w:pPr>
      <w:r w:rsidRPr="007637EE">
        <w:rPr>
          <w:sz w:val="24"/>
          <w:szCs w:val="24"/>
          <w:lang w:val="lv-LV"/>
        </w:rPr>
        <w:t>jāpieprasa adreses piešķiršana/precizēšana;</w:t>
      </w:r>
    </w:p>
    <w:p w14:paraId="439C893C" w14:textId="77777777" w:rsidR="000A280E" w:rsidRPr="007637EE" w:rsidRDefault="000A280E" w:rsidP="003B5085">
      <w:pPr>
        <w:numPr>
          <w:ilvl w:val="0"/>
          <w:numId w:val="1"/>
        </w:numPr>
        <w:shd w:val="clear" w:color="auto" w:fill="FFFFFF"/>
        <w:tabs>
          <w:tab w:val="left" w:pos="768"/>
        </w:tabs>
        <w:jc w:val="both"/>
        <w:rPr>
          <w:sz w:val="24"/>
          <w:szCs w:val="24"/>
          <w:lang w:val="lv-LV"/>
        </w:rPr>
      </w:pPr>
      <w:r w:rsidRPr="007637EE">
        <w:rPr>
          <w:sz w:val="24"/>
          <w:szCs w:val="24"/>
          <w:lang w:val="lv-LV"/>
        </w:rPr>
        <w:t>jāpieprasa noteikt/mainīt lietošanas mērķi;</w:t>
      </w:r>
    </w:p>
    <w:p w14:paraId="6749A03B" w14:textId="77777777" w:rsidR="003B5085" w:rsidRPr="007637EE" w:rsidRDefault="003B5085" w:rsidP="003B5085">
      <w:pPr>
        <w:numPr>
          <w:ilvl w:val="0"/>
          <w:numId w:val="1"/>
        </w:numPr>
        <w:shd w:val="clear" w:color="auto" w:fill="FFFFFF"/>
        <w:tabs>
          <w:tab w:val="left" w:pos="768"/>
        </w:tabs>
        <w:jc w:val="both"/>
        <w:rPr>
          <w:sz w:val="24"/>
          <w:szCs w:val="24"/>
          <w:lang w:val="lv-LV"/>
        </w:rPr>
      </w:pPr>
      <w:r w:rsidRPr="007637EE">
        <w:rPr>
          <w:sz w:val="24"/>
          <w:szCs w:val="24"/>
          <w:lang w:val="lv-LV"/>
        </w:rPr>
        <w:t>un jāveic citas darbības saskaņā ar spēkā esošajiem normatīvajiem aktiem.</w:t>
      </w:r>
    </w:p>
    <w:p w14:paraId="0E94E4AF" w14:textId="77777777" w:rsidR="003B5085" w:rsidRPr="00432C10" w:rsidRDefault="003B5085" w:rsidP="003B5085">
      <w:pPr>
        <w:shd w:val="clear" w:color="auto" w:fill="FFFFFF"/>
        <w:tabs>
          <w:tab w:val="left" w:pos="768"/>
        </w:tabs>
        <w:rPr>
          <w:sz w:val="24"/>
          <w:szCs w:val="24"/>
          <w:lang w:val="lv-LV"/>
        </w:rPr>
      </w:pPr>
    </w:p>
    <w:p w14:paraId="0115BA9C" w14:textId="77777777" w:rsidR="003B5085" w:rsidRPr="00432C10" w:rsidRDefault="003B5085" w:rsidP="003B5085">
      <w:pPr>
        <w:shd w:val="clear" w:color="auto" w:fill="FFFFFF"/>
        <w:rPr>
          <w:lang w:val="lv-LV"/>
        </w:rPr>
      </w:pPr>
      <w:r w:rsidRPr="00432C10">
        <w:rPr>
          <w:color w:val="000000"/>
          <w:spacing w:val="-2"/>
          <w:sz w:val="24"/>
          <w:szCs w:val="24"/>
          <w:lang w:val="lv-LV"/>
        </w:rPr>
        <w:t xml:space="preserve">Zemes </w:t>
      </w:r>
      <w:r>
        <w:rPr>
          <w:color w:val="000000"/>
          <w:spacing w:val="-2"/>
          <w:sz w:val="24"/>
          <w:szCs w:val="24"/>
          <w:lang w:val="lv-LV"/>
        </w:rPr>
        <w:t>vienību uzskaitījums ar kadastra apzīmējumiem un platībām</w:t>
      </w:r>
    </w:p>
    <w:p w14:paraId="39A4AC84" w14:textId="77777777" w:rsidR="003B5085" w:rsidRPr="00432C10" w:rsidRDefault="003B5085" w:rsidP="003B5085">
      <w:pPr>
        <w:rPr>
          <w:sz w:val="2"/>
          <w:szCs w:val="2"/>
          <w:lang w:val="lv-LV"/>
        </w:rPr>
      </w:pPr>
    </w:p>
    <w:tbl>
      <w:tblPr>
        <w:tblW w:w="7797" w:type="dxa"/>
        <w:tblInd w:w="40" w:type="dxa"/>
        <w:tblLayout w:type="fixed"/>
        <w:tblCellMar>
          <w:left w:w="40" w:type="dxa"/>
          <w:right w:w="40" w:type="dxa"/>
        </w:tblCellMar>
        <w:tblLook w:val="04A0" w:firstRow="1" w:lastRow="0" w:firstColumn="1" w:lastColumn="0" w:noHBand="0" w:noVBand="1"/>
      </w:tblPr>
      <w:tblGrid>
        <w:gridCol w:w="730"/>
        <w:gridCol w:w="3806"/>
        <w:gridCol w:w="3261"/>
      </w:tblGrid>
      <w:tr w:rsidR="003B5085" w:rsidRPr="00432C10" w14:paraId="71D8E94D"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14:paraId="7D7B267B" w14:textId="77777777" w:rsidR="003B5085" w:rsidRPr="00432C10" w:rsidRDefault="003B5085" w:rsidP="00215C90">
            <w:pPr>
              <w:shd w:val="clear" w:color="auto" w:fill="FFFFFF"/>
              <w:jc w:val="center"/>
              <w:rPr>
                <w:lang w:val="lv-LV"/>
              </w:rPr>
            </w:pPr>
            <w:r w:rsidRPr="00432C10">
              <w:rPr>
                <w:color w:val="000000"/>
                <w:sz w:val="22"/>
                <w:szCs w:val="22"/>
                <w:lang w:val="lv-LV"/>
              </w:rPr>
              <w:t>Nr.</w:t>
            </w:r>
          </w:p>
        </w:tc>
        <w:tc>
          <w:tcPr>
            <w:tcW w:w="3806" w:type="dxa"/>
            <w:tcBorders>
              <w:top w:val="single" w:sz="6" w:space="0" w:color="auto"/>
              <w:left w:val="single" w:sz="6" w:space="0" w:color="auto"/>
              <w:bottom w:val="single" w:sz="6" w:space="0" w:color="auto"/>
              <w:right w:val="single" w:sz="6" w:space="0" w:color="auto"/>
            </w:tcBorders>
            <w:shd w:val="clear" w:color="auto" w:fill="FFFFFF"/>
            <w:hideMark/>
          </w:tcPr>
          <w:p w14:paraId="788042E1" w14:textId="77777777" w:rsidR="003B5085" w:rsidRPr="00432C10" w:rsidRDefault="003B5085" w:rsidP="00215C90">
            <w:pPr>
              <w:shd w:val="clear" w:color="auto" w:fill="FFFFFF"/>
              <w:jc w:val="center"/>
              <w:rPr>
                <w:lang w:val="lv-LV"/>
              </w:rPr>
            </w:pPr>
            <w:r>
              <w:rPr>
                <w:color w:val="000000"/>
                <w:spacing w:val="-3"/>
                <w:sz w:val="24"/>
                <w:szCs w:val="24"/>
                <w:lang w:val="lv-LV"/>
              </w:rPr>
              <w:t>Zemes vienības kadastra apzīmējums</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B9297DD" w14:textId="77777777" w:rsidR="003B5085" w:rsidRPr="0009303F" w:rsidRDefault="003B5085" w:rsidP="00215C90">
            <w:pPr>
              <w:shd w:val="clear" w:color="auto" w:fill="FFFFFF"/>
              <w:jc w:val="center"/>
              <w:rPr>
                <w:color w:val="000000"/>
                <w:spacing w:val="-3"/>
                <w:sz w:val="24"/>
                <w:szCs w:val="24"/>
                <w:lang w:val="lv-LV"/>
              </w:rPr>
            </w:pPr>
            <w:r>
              <w:rPr>
                <w:color w:val="000000"/>
                <w:spacing w:val="-3"/>
                <w:sz w:val="24"/>
                <w:szCs w:val="24"/>
                <w:lang w:val="lv-LV"/>
              </w:rPr>
              <w:t>Platība m</w:t>
            </w:r>
            <w:r>
              <w:rPr>
                <w:color w:val="000000"/>
                <w:spacing w:val="-3"/>
                <w:sz w:val="24"/>
                <w:szCs w:val="24"/>
                <w:vertAlign w:val="superscript"/>
                <w:lang w:val="lv-LV"/>
              </w:rPr>
              <w:t>2</w:t>
            </w:r>
          </w:p>
        </w:tc>
      </w:tr>
      <w:tr w:rsidR="003B5085" w:rsidRPr="00432C10" w14:paraId="5ED64B4A" w14:textId="77777777" w:rsidTr="00585696">
        <w:trPr>
          <w:trHeight w:hRule="exact" w:val="315"/>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14:paraId="297B1E18" w14:textId="77777777" w:rsidR="003B5085" w:rsidRPr="00B37F31" w:rsidRDefault="00410478" w:rsidP="00215C90">
            <w:pPr>
              <w:shd w:val="clear" w:color="auto" w:fill="FFFFFF"/>
              <w:jc w:val="center"/>
              <w:rPr>
                <w:lang w:val="lv-LV"/>
              </w:rPr>
            </w:pPr>
            <w:r>
              <w:rPr>
                <w:color w:val="000000"/>
                <w:spacing w:val="-14"/>
                <w:sz w:val="24"/>
                <w:szCs w:val="24"/>
                <w:lang w:val="lv-LV"/>
              </w:rPr>
              <w:t>1</w:t>
            </w:r>
            <w:r w:rsidR="003B5085">
              <w:rPr>
                <w:color w:val="000000"/>
                <w:spacing w:val="-14"/>
                <w:sz w:val="24"/>
                <w:szCs w:val="24"/>
                <w:lang w:val="lv-LV"/>
              </w:rPr>
              <w:t>.</w:t>
            </w:r>
          </w:p>
        </w:tc>
        <w:tc>
          <w:tcPr>
            <w:tcW w:w="3806" w:type="dxa"/>
            <w:tcBorders>
              <w:top w:val="single" w:sz="6" w:space="0" w:color="auto"/>
              <w:left w:val="single" w:sz="6" w:space="0" w:color="auto"/>
              <w:bottom w:val="single" w:sz="6" w:space="0" w:color="auto"/>
              <w:right w:val="single" w:sz="6" w:space="0" w:color="auto"/>
            </w:tcBorders>
            <w:shd w:val="clear" w:color="auto" w:fill="FFFFFF"/>
            <w:hideMark/>
          </w:tcPr>
          <w:p w14:paraId="733E4094" w14:textId="1B440345" w:rsidR="003B5085" w:rsidRPr="00432C10" w:rsidRDefault="003A5884" w:rsidP="00585696">
            <w:pPr>
              <w:shd w:val="clear" w:color="auto" w:fill="FFFFFF"/>
              <w:rPr>
                <w:b/>
                <w:bCs/>
                <w:lang w:val="lv-LV"/>
              </w:rPr>
            </w:pPr>
            <w:r>
              <w:rPr>
                <w:color w:val="000000"/>
                <w:spacing w:val="2"/>
                <w:sz w:val="24"/>
                <w:szCs w:val="24"/>
                <w:lang w:val="lv-LV"/>
              </w:rPr>
              <w:t xml:space="preserve">0100 </w:t>
            </w:r>
            <w:r w:rsidR="009647D6">
              <w:rPr>
                <w:color w:val="000000"/>
                <w:spacing w:val="2"/>
                <w:sz w:val="24"/>
                <w:szCs w:val="24"/>
                <w:lang w:val="lv-LV"/>
              </w:rPr>
              <w:t>068 0221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6406102" w14:textId="7D003D17" w:rsidR="003B5085" w:rsidRPr="00432C10" w:rsidRDefault="000862D9" w:rsidP="00215C90">
            <w:pPr>
              <w:shd w:val="clear" w:color="auto" w:fill="FFFFFF"/>
              <w:ind w:hanging="84"/>
              <w:jc w:val="center"/>
              <w:rPr>
                <w:color w:val="000000"/>
                <w:spacing w:val="2"/>
                <w:sz w:val="24"/>
                <w:szCs w:val="24"/>
                <w:lang w:val="lv-LV"/>
              </w:rPr>
            </w:pPr>
            <w:r>
              <w:rPr>
                <w:color w:val="000000"/>
                <w:spacing w:val="2"/>
                <w:sz w:val="24"/>
                <w:szCs w:val="24"/>
                <w:lang w:val="lv-LV"/>
              </w:rPr>
              <w:t>8017</w:t>
            </w:r>
          </w:p>
        </w:tc>
      </w:tr>
      <w:tr w:rsidR="003B5085" w:rsidRPr="00432C10" w14:paraId="3E7A5B86" w14:textId="77777777" w:rsidTr="000855D0">
        <w:trPr>
          <w:trHeight w:hRule="exact" w:val="278"/>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14:paraId="5E132D3F" w14:textId="77777777" w:rsidR="003B5085" w:rsidRPr="00B37F31" w:rsidRDefault="00410478" w:rsidP="00215C90">
            <w:pPr>
              <w:shd w:val="clear" w:color="auto" w:fill="FFFFFF"/>
              <w:jc w:val="center"/>
              <w:rPr>
                <w:lang w:val="lv-LV"/>
              </w:rPr>
            </w:pPr>
            <w:r>
              <w:rPr>
                <w:color w:val="000000"/>
                <w:spacing w:val="-14"/>
                <w:sz w:val="24"/>
                <w:szCs w:val="24"/>
                <w:lang w:val="lv-LV"/>
              </w:rPr>
              <w:t>2</w:t>
            </w:r>
            <w:r w:rsidR="003B5085">
              <w:rPr>
                <w:color w:val="000000"/>
                <w:spacing w:val="-14"/>
                <w:sz w:val="24"/>
                <w:szCs w:val="24"/>
                <w:lang w:val="lv-LV"/>
              </w:rPr>
              <w:t>.</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20BBC226" w14:textId="3C301B76" w:rsidR="003B5085" w:rsidRPr="00B37F31" w:rsidRDefault="003A5884" w:rsidP="000855D0">
            <w:pPr>
              <w:shd w:val="clear" w:color="auto" w:fill="FFFFFF"/>
              <w:rPr>
                <w:bCs/>
                <w:sz w:val="24"/>
                <w:szCs w:val="24"/>
                <w:lang w:val="lv-LV"/>
              </w:rPr>
            </w:pPr>
            <w:r>
              <w:rPr>
                <w:color w:val="000000"/>
                <w:spacing w:val="2"/>
                <w:sz w:val="24"/>
                <w:szCs w:val="24"/>
                <w:lang w:val="lv-LV"/>
              </w:rPr>
              <w:t xml:space="preserve">0100 </w:t>
            </w:r>
            <w:r w:rsidR="009647D6">
              <w:rPr>
                <w:color w:val="000000"/>
                <w:spacing w:val="2"/>
                <w:sz w:val="24"/>
                <w:szCs w:val="24"/>
                <w:lang w:val="lv-LV"/>
              </w:rPr>
              <w:t>068 0222</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E13F3BC" w14:textId="42D06937" w:rsidR="003B5085" w:rsidRPr="00432C10" w:rsidRDefault="000862D9" w:rsidP="00215C90">
            <w:pPr>
              <w:shd w:val="clear" w:color="auto" w:fill="FFFFFF"/>
              <w:ind w:hanging="84"/>
              <w:jc w:val="center"/>
              <w:rPr>
                <w:color w:val="000000"/>
                <w:spacing w:val="2"/>
                <w:sz w:val="24"/>
                <w:szCs w:val="24"/>
                <w:lang w:val="lv-LV"/>
              </w:rPr>
            </w:pPr>
            <w:r>
              <w:rPr>
                <w:color w:val="000000"/>
                <w:spacing w:val="2"/>
                <w:sz w:val="24"/>
                <w:szCs w:val="24"/>
                <w:lang w:val="lv-LV"/>
              </w:rPr>
              <w:t>977</w:t>
            </w:r>
          </w:p>
        </w:tc>
      </w:tr>
      <w:tr w:rsidR="003B5085" w:rsidRPr="00432C10" w14:paraId="4DBAC3FD"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hideMark/>
          </w:tcPr>
          <w:p w14:paraId="7715F08E" w14:textId="77777777" w:rsidR="003B5085" w:rsidRPr="00B37F31" w:rsidRDefault="00410478" w:rsidP="00215C90">
            <w:pPr>
              <w:shd w:val="clear" w:color="auto" w:fill="FFFFFF"/>
              <w:jc w:val="center"/>
              <w:rPr>
                <w:sz w:val="24"/>
                <w:szCs w:val="24"/>
                <w:lang w:val="lv-LV"/>
              </w:rPr>
            </w:pPr>
            <w:r>
              <w:rPr>
                <w:color w:val="000000"/>
                <w:spacing w:val="-14"/>
                <w:sz w:val="24"/>
                <w:szCs w:val="24"/>
                <w:lang w:val="lv-LV"/>
              </w:rPr>
              <w:t>3</w:t>
            </w:r>
            <w:r w:rsidR="003B5085">
              <w:rPr>
                <w:color w:val="000000"/>
                <w:spacing w:val="-14"/>
                <w:sz w:val="24"/>
                <w:szCs w:val="24"/>
                <w:lang w:val="lv-LV"/>
              </w:rPr>
              <w:t>.</w:t>
            </w:r>
          </w:p>
        </w:tc>
        <w:tc>
          <w:tcPr>
            <w:tcW w:w="3806" w:type="dxa"/>
            <w:tcBorders>
              <w:top w:val="single" w:sz="6" w:space="0" w:color="auto"/>
              <w:left w:val="single" w:sz="6" w:space="0" w:color="auto"/>
              <w:bottom w:val="single" w:sz="6" w:space="0" w:color="auto"/>
              <w:right w:val="single" w:sz="6" w:space="0" w:color="auto"/>
            </w:tcBorders>
            <w:shd w:val="clear" w:color="auto" w:fill="FFFFFF"/>
            <w:hideMark/>
          </w:tcPr>
          <w:p w14:paraId="1FBA5F5D" w14:textId="2F9F4008" w:rsidR="003B5085" w:rsidRPr="00B37F31" w:rsidRDefault="003A5884" w:rsidP="000855D0">
            <w:pPr>
              <w:shd w:val="clear" w:color="auto" w:fill="FFFFFF"/>
              <w:rPr>
                <w:sz w:val="24"/>
                <w:szCs w:val="24"/>
                <w:lang w:val="lv-LV"/>
              </w:rPr>
            </w:pPr>
            <w:r>
              <w:rPr>
                <w:color w:val="000000"/>
                <w:spacing w:val="2"/>
                <w:sz w:val="24"/>
                <w:szCs w:val="24"/>
                <w:lang w:val="lv-LV"/>
              </w:rPr>
              <w:t xml:space="preserve">0100 </w:t>
            </w:r>
            <w:r w:rsidR="009647D6">
              <w:rPr>
                <w:color w:val="000000"/>
                <w:spacing w:val="2"/>
                <w:sz w:val="24"/>
                <w:szCs w:val="24"/>
                <w:lang w:val="lv-LV"/>
              </w:rPr>
              <w:t>068 0224</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BE93C4A" w14:textId="038D8E57" w:rsidR="003B5085" w:rsidRPr="00432C10" w:rsidRDefault="000862D9" w:rsidP="00215C90">
            <w:pPr>
              <w:shd w:val="clear" w:color="auto" w:fill="FFFFFF"/>
              <w:ind w:hanging="84"/>
              <w:jc w:val="center"/>
              <w:rPr>
                <w:color w:val="000000"/>
                <w:spacing w:val="2"/>
                <w:sz w:val="24"/>
                <w:szCs w:val="24"/>
                <w:lang w:val="lv-LV"/>
              </w:rPr>
            </w:pPr>
            <w:r>
              <w:rPr>
                <w:color w:val="000000"/>
                <w:spacing w:val="2"/>
                <w:sz w:val="24"/>
                <w:szCs w:val="24"/>
                <w:lang w:val="lv-LV"/>
              </w:rPr>
              <w:t>1841</w:t>
            </w:r>
          </w:p>
        </w:tc>
      </w:tr>
      <w:tr w:rsidR="002233BF" w:rsidRPr="00432C10" w14:paraId="06486B9B"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10FDAA56" w14:textId="77777777"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4.</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6E7C6E85" w14:textId="030433E7" w:rsidR="002233BF" w:rsidRPr="00B37F31" w:rsidRDefault="002233BF" w:rsidP="002233BF">
            <w:pPr>
              <w:shd w:val="clear" w:color="auto" w:fill="FFFFFF"/>
              <w:rPr>
                <w:sz w:val="24"/>
                <w:szCs w:val="24"/>
                <w:lang w:val="lv-LV"/>
              </w:rPr>
            </w:pPr>
            <w:r>
              <w:rPr>
                <w:sz w:val="24"/>
                <w:szCs w:val="24"/>
                <w:lang w:val="lv-LV"/>
              </w:rPr>
              <w:t>0100 096 2009</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6A8D6E2" w14:textId="5347C97B"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13217</w:t>
            </w:r>
          </w:p>
        </w:tc>
      </w:tr>
      <w:tr w:rsidR="002233BF" w:rsidRPr="00432C10" w14:paraId="24DC7688"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2354C212" w14:textId="77777777"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5.</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05A5FF30" w14:textId="0409661B" w:rsidR="002233BF" w:rsidRDefault="002233BF" w:rsidP="002233BF">
            <w:pPr>
              <w:shd w:val="clear" w:color="auto" w:fill="FFFFFF"/>
              <w:rPr>
                <w:sz w:val="24"/>
                <w:szCs w:val="24"/>
                <w:lang w:val="lv-LV"/>
              </w:rPr>
            </w:pPr>
            <w:r>
              <w:rPr>
                <w:sz w:val="24"/>
                <w:szCs w:val="24"/>
                <w:lang w:val="lv-LV"/>
              </w:rPr>
              <w:t>0100 096 0069</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C3B9553" w14:textId="779ECBEF"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757</w:t>
            </w:r>
          </w:p>
        </w:tc>
      </w:tr>
      <w:tr w:rsidR="002233BF" w:rsidRPr="00432C10" w14:paraId="12D568E5"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38BC1008" w14:textId="77777777"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6.</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21BFC778" w14:textId="22027D85" w:rsidR="002233BF" w:rsidRDefault="002233BF" w:rsidP="002233BF">
            <w:pPr>
              <w:shd w:val="clear" w:color="auto" w:fill="FFFFFF"/>
              <w:rPr>
                <w:sz w:val="24"/>
                <w:szCs w:val="24"/>
                <w:lang w:val="lv-LV"/>
              </w:rPr>
            </w:pPr>
            <w:r>
              <w:rPr>
                <w:sz w:val="24"/>
                <w:szCs w:val="24"/>
                <w:lang w:val="lv-LV"/>
              </w:rPr>
              <w:t>0100 096 0249</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55401C9" w14:textId="54962E28"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635</w:t>
            </w:r>
          </w:p>
        </w:tc>
      </w:tr>
      <w:tr w:rsidR="002233BF" w:rsidRPr="00432C10" w14:paraId="33209B08"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2025C9BF" w14:textId="77777777"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7.</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64B972D6" w14:textId="2075A261" w:rsidR="002233BF" w:rsidRDefault="002233BF" w:rsidP="002233BF">
            <w:pPr>
              <w:shd w:val="clear" w:color="auto" w:fill="FFFFFF"/>
              <w:rPr>
                <w:sz w:val="24"/>
                <w:szCs w:val="24"/>
                <w:lang w:val="lv-LV"/>
              </w:rPr>
            </w:pPr>
            <w:r>
              <w:rPr>
                <w:sz w:val="24"/>
                <w:szCs w:val="24"/>
                <w:lang w:val="lv-LV"/>
              </w:rPr>
              <w:t>0100 096 0071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39775C67" w14:textId="5BE321A7"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1809</w:t>
            </w:r>
          </w:p>
        </w:tc>
      </w:tr>
      <w:tr w:rsidR="002233BF" w:rsidRPr="00432C10" w14:paraId="704F646E"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04E863EB" w14:textId="77777777"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8.</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338EE946" w14:textId="77777777" w:rsidR="002233BF" w:rsidRDefault="002233BF" w:rsidP="002233BF">
            <w:pPr>
              <w:shd w:val="clear" w:color="auto" w:fill="FFFFFF"/>
              <w:rPr>
                <w:sz w:val="24"/>
                <w:szCs w:val="24"/>
                <w:lang w:val="lv-LV"/>
              </w:rPr>
            </w:pPr>
            <w:r>
              <w:rPr>
                <w:sz w:val="24"/>
                <w:szCs w:val="24"/>
                <w:lang w:val="lv-LV"/>
              </w:rPr>
              <w:t>0100 096 0074</w:t>
            </w:r>
          </w:p>
          <w:p w14:paraId="624DD1F6" w14:textId="515D5930" w:rsidR="002233BF" w:rsidRDefault="002233BF" w:rsidP="002233BF">
            <w:pPr>
              <w:shd w:val="clear" w:color="auto" w:fill="FFFFFF"/>
              <w:rPr>
                <w:sz w:val="24"/>
                <w:szCs w:val="24"/>
                <w:lang w:val="lv-LV"/>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5E7CAEEB" w14:textId="0C97E199"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850</w:t>
            </w:r>
          </w:p>
        </w:tc>
      </w:tr>
      <w:tr w:rsidR="002233BF" w:rsidRPr="00432C10" w14:paraId="3D398BF5"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122D5322" w14:textId="3D5A8BDC"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9.</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6FDB05A2" w14:textId="39B662C7" w:rsidR="002233BF" w:rsidRDefault="002233BF" w:rsidP="002233BF">
            <w:pPr>
              <w:shd w:val="clear" w:color="auto" w:fill="FFFFFF"/>
              <w:rPr>
                <w:sz w:val="24"/>
                <w:szCs w:val="24"/>
                <w:lang w:val="lv-LV"/>
              </w:rPr>
            </w:pPr>
            <w:r>
              <w:rPr>
                <w:sz w:val="24"/>
                <w:szCs w:val="24"/>
                <w:lang w:val="lv-LV"/>
              </w:rPr>
              <w:t>0100 096 0116</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074003A" w14:textId="24F84EFA"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200</w:t>
            </w:r>
          </w:p>
        </w:tc>
      </w:tr>
      <w:tr w:rsidR="002233BF" w:rsidRPr="00432C10" w14:paraId="01E1EE72"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499E3D16" w14:textId="0BC3B2D3"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10.</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569A5367" w14:textId="56E2E2D6" w:rsidR="002233BF" w:rsidRDefault="002233BF" w:rsidP="002233BF">
            <w:pPr>
              <w:shd w:val="clear" w:color="auto" w:fill="FFFFFF"/>
              <w:rPr>
                <w:sz w:val="24"/>
                <w:szCs w:val="24"/>
                <w:lang w:val="lv-LV"/>
              </w:rPr>
            </w:pPr>
            <w:r>
              <w:rPr>
                <w:sz w:val="24"/>
                <w:szCs w:val="24"/>
                <w:lang w:val="lv-LV"/>
              </w:rPr>
              <w:t>0100 111 0294</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97E6B29" w14:textId="59250A13"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300</w:t>
            </w:r>
          </w:p>
        </w:tc>
      </w:tr>
      <w:tr w:rsidR="002233BF" w:rsidRPr="00432C10" w14:paraId="2DEE0C5C"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6C7CBF68" w14:textId="15E9A437"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11.</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08C7DB17" w14:textId="7D006F0A" w:rsidR="002233BF" w:rsidRDefault="002233BF" w:rsidP="002233BF">
            <w:pPr>
              <w:shd w:val="clear" w:color="auto" w:fill="FFFFFF"/>
              <w:rPr>
                <w:sz w:val="24"/>
                <w:szCs w:val="24"/>
                <w:lang w:val="lv-LV"/>
              </w:rPr>
            </w:pPr>
            <w:r>
              <w:rPr>
                <w:sz w:val="24"/>
                <w:szCs w:val="24"/>
                <w:lang w:val="lv-LV"/>
              </w:rPr>
              <w:t>0100 111 0296</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62CC0D1" w14:textId="14B0C14E"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62</w:t>
            </w:r>
          </w:p>
        </w:tc>
      </w:tr>
      <w:tr w:rsidR="002233BF" w:rsidRPr="00432C10" w14:paraId="341CC5E7"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41EA3FF8" w14:textId="571BE8B3"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12.</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52A4E3EF" w14:textId="700D4A83" w:rsidR="002233BF" w:rsidRDefault="002233BF" w:rsidP="002233BF">
            <w:pPr>
              <w:shd w:val="clear" w:color="auto" w:fill="FFFFFF"/>
              <w:rPr>
                <w:sz w:val="24"/>
                <w:szCs w:val="24"/>
                <w:lang w:val="lv-LV"/>
              </w:rPr>
            </w:pPr>
            <w:r>
              <w:rPr>
                <w:color w:val="000000"/>
                <w:spacing w:val="2"/>
                <w:sz w:val="24"/>
                <w:szCs w:val="24"/>
                <w:lang w:val="lv-LV"/>
              </w:rPr>
              <w:t>0100 111 0251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1AC935AC" w14:textId="48F07974"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3500</w:t>
            </w:r>
          </w:p>
        </w:tc>
      </w:tr>
      <w:tr w:rsidR="002233BF" w:rsidRPr="00432C10" w14:paraId="33A3F1A5"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20E4AC07" w14:textId="2DB301E9"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13.</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7FA84049" w14:textId="4C702657" w:rsidR="002233BF" w:rsidRDefault="002233BF" w:rsidP="002233BF">
            <w:pPr>
              <w:shd w:val="clear" w:color="auto" w:fill="FFFFFF"/>
              <w:rPr>
                <w:sz w:val="24"/>
                <w:szCs w:val="24"/>
                <w:lang w:val="lv-LV"/>
              </w:rPr>
            </w:pPr>
            <w:r>
              <w:rPr>
                <w:color w:val="000000"/>
                <w:spacing w:val="2"/>
                <w:sz w:val="24"/>
                <w:szCs w:val="24"/>
                <w:lang w:val="lv-LV"/>
              </w:rPr>
              <w:t>0100 111 0254</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4B7361D" w14:textId="057BB139"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700</w:t>
            </w:r>
          </w:p>
        </w:tc>
      </w:tr>
      <w:tr w:rsidR="002233BF" w:rsidRPr="00432C10" w14:paraId="7CAA98FF"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33558932" w14:textId="400A4ACA"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14.</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737D13DC" w14:textId="754A9479" w:rsidR="002233BF" w:rsidRDefault="002233BF" w:rsidP="002233BF">
            <w:pPr>
              <w:shd w:val="clear" w:color="auto" w:fill="FFFFFF"/>
              <w:rPr>
                <w:sz w:val="24"/>
                <w:szCs w:val="24"/>
                <w:lang w:val="lv-LV"/>
              </w:rPr>
            </w:pPr>
            <w:r>
              <w:rPr>
                <w:sz w:val="24"/>
                <w:szCs w:val="24"/>
                <w:lang w:val="lv-LV"/>
              </w:rPr>
              <w:t>0100 120 0052</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206FD0D1" w14:textId="492ECBB6"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566</w:t>
            </w:r>
          </w:p>
        </w:tc>
      </w:tr>
      <w:tr w:rsidR="002233BF" w:rsidRPr="00432C10" w14:paraId="0E4629FB"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2CC9EE48" w14:textId="059D499F" w:rsidR="002233BF" w:rsidRDefault="002233BF" w:rsidP="002233BF">
            <w:pPr>
              <w:shd w:val="clear" w:color="auto" w:fill="FFFFFF"/>
              <w:jc w:val="center"/>
              <w:rPr>
                <w:color w:val="000000"/>
                <w:spacing w:val="-14"/>
                <w:sz w:val="24"/>
                <w:szCs w:val="24"/>
                <w:lang w:val="lv-LV"/>
              </w:rPr>
            </w:pPr>
            <w:r>
              <w:rPr>
                <w:color w:val="000000"/>
                <w:spacing w:val="-14"/>
                <w:sz w:val="24"/>
                <w:szCs w:val="24"/>
                <w:lang w:val="lv-LV"/>
              </w:rPr>
              <w:t>15.</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59C71546" w14:textId="2349D25F" w:rsidR="002233BF" w:rsidRDefault="002233BF" w:rsidP="002233BF">
            <w:pPr>
              <w:shd w:val="clear" w:color="auto" w:fill="FFFFFF"/>
              <w:rPr>
                <w:sz w:val="24"/>
                <w:szCs w:val="24"/>
                <w:lang w:val="lv-LV"/>
              </w:rPr>
            </w:pPr>
            <w:r>
              <w:rPr>
                <w:sz w:val="24"/>
                <w:szCs w:val="24"/>
                <w:lang w:val="lv-LV"/>
              </w:rPr>
              <w:t>0100 120 2038</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45880575" w14:textId="62184467" w:rsidR="002233BF" w:rsidRDefault="002233BF" w:rsidP="002233BF">
            <w:pPr>
              <w:shd w:val="clear" w:color="auto" w:fill="FFFFFF"/>
              <w:ind w:hanging="84"/>
              <w:jc w:val="center"/>
              <w:rPr>
                <w:color w:val="000000"/>
                <w:spacing w:val="2"/>
                <w:sz w:val="24"/>
                <w:szCs w:val="24"/>
                <w:lang w:val="lv-LV"/>
              </w:rPr>
            </w:pPr>
            <w:r>
              <w:rPr>
                <w:color w:val="000000"/>
                <w:spacing w:val="2"/>
                <w:sz w:val="24"/>
                <w:szCs w:val="24"/>
                <w:lang w:val="lv-LV"/>
              </w:rPr>
              <w:t>6590</w:t>
            </w:r>
          </w:p>
        </w:tc>
      </w:tr>
      <w:tr w:rsidR="002D60C1" w:rsidRPr="00432C10" w14:paraId="76D78608"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64188FCF" w14:textId="72CAA72A" w:rsidR="002D60C1" w:rsidRDefault="002D60C1" w:rsidP="002233BF">
            <w:pPr>
              <w:shd w:val="clear" w:color="auto" w:fill="FFFFFF"/>
              <w:jc w:val="center"/>
              <w:rPr>
                <w:color w:val="000000"/>
                <w:spacing w:val="-14"/>
                <w:sz w:val="24"/>
                <w:szCs w:val="24"/>
                <w:lang w:val="lv-LV"/>
              </w:rPr>
            </w:pPr>
            <w:r>
              <w:rPr>
                <w:color w:val="000000"/>
                <w:spacing w:val="-14"/>
                <w:sz w:val="24"/>
                <w:szCs w:val="24"/>
                <w:lang w:val="lv-LV"/>
              </w:rPr>
              <w:t>16.</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1D51E872" w14:textId="28714994" w:rsidR="002D60C1" w:rsidRDefault="002D60C1" w:rsidP="002233BF">
            <w:pPr>
              <w:shd w:val="clear" w:color="auto" w:fill="FFFFFF"/>
              <w:rPr>
                <w:sz w:val="24"/>
                <w:szCs w:val="24"/>
                <w:lang w:val="lv-LV"/>
              </w:rPr>
            </w:pPr>
            <w:r>
              <w:rPr>
                <w:sz w:val="24"/>
                <w:szCs w:val="24"/>
                <w:lang w:val="lv-LV"/>
              </w:rPr>
              <w:t>0100 103 0128</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6A4F14A2" w14:textId="307FA0B2" w:rsidR="002D60C1" w:rsidRDefault="002D60C1" w:rsidP="002233BF">
            <w:pPr>
              <w:shd w:val="clear" w:color="auto" w:fill="FFFFFF"/>
              <w:ind w:hanging="84"/>
              <w:jc w:val="center"/>
              <w:rPr>
                <w:color w:val="000000"/>
                <w:spacing w:val="2"/>
                <w:sz w:val="24"/>
                <w:szCs w:val="24"/>
                <w:lang w:val="lv-LV"/>
              </w:rPr>
            </w:pPr>
            <w:r>
              <w:rPr>
                <w:color w:val="000000"/>
                <w:spacing w:val="2"/>
                <w:sz w:val="24"/>
                <w:szCs w:val="24"/>
                <w:lang w:val="lv-LV"/>
              </w:rPr>
              <w:t>39700</w:t>
            </w:r>
          </w:p>
        </w:tc>
      </w:tr>
      <w:tr w:rsidR="002D60C1" w:rsidRPr="00432C10" w14:paraId="7AB2F2E8" w14:textId="77777777" w:rsidTr="000855D0">
        <w:trPr>
          <w:trHeight w:hRule="exact" w:val="288"/>
        </w:trPr>
        <w:tc>
          <w:tcPr>
            <w:tcW w:w="730" w:type="dxa"/>
            <w:tcBorders>
              <w:top w:val="single" w:sz="6" w:space="0" w:color="auto"/>
              <w:left w:val="single" w:sz="6" w:space="0" w:color="auto"/>
              <w:bottom w:val="single" w:sz="6" w:space="0" w:color="auto"/>
              <w:right w:val="single" w:sz="6" w:space="0" w:color="auto"/>
            </w:tcBorders>
            <w:shd w:val="clear" w:color="auto" w:fill="FFFFFF"/>
          </w:tcPr>
          <w:p w14:paraId="4A2D8372" w14:textId="29B062DD" w:rsidR="002D60C1" w:rsidRDefault="002D60C1" w:rsidP="002233BF">
            <w:pPr>
              <w:shd w:val="clear" w:color="auto" w:fill="FFFFFF"/>
              <w:jc w:val="center"/>
              <w:rPr>
                <w:color w:val="000000"/>
                <w:spacing w:val="-14"/>
                <w:sz w:val="24"/>
                <w:szCs w:val="24"/>
                <w:lang w:val="lv-LV"/>
              </w:rPr>
            </w:pPr>
            <w:r>
              <w:rPr>
                <w:color w:val="000000"/>
                <w:spacing w:val="-14"/>
                <w:sz w:val="24"/>
                <w:szCs w:val="24"/>
                <w:lang w:val="lv-LV"/>
              </w:rPr>
              <w:t>17.</w:t>
            </w:r>
          </w:p>
        </w:tc>
        <w:tc>
          <w:tcPr>
            <w:tcW w:w="3806" w:type="dxa"/>
            <w:tcBorders>
              <w:top w:val="single" w:sz="6" w:space="0" w:color="auto"/>
              <w:left w:val="single" w:sz="6" w:space="0" w:color="auto"/>
              <w:bottom w:val="single" w:sz="6" w:space="0" w:color="auto"/>
              <w:right w:val="single" w:sz="6" w:space="0" w:color="auto"/>
            </w:tcBorders>
            <w:shd w:val="clear" w:color="auto" w:fill="FFFFFF"/>
          </w:tcPr>
          <w:p w14:paraId="4F188641" w14:textId="32C0D477" w:rsidR="002D60C1" w:rsidRDefault="002D60C1" w:rsidP="002233BF">
            <w:pPr>
              <w:shd w:val="clear" w:color="auto" w:fill="FFFFFF"/>
              <w:rPr>
                <w:sz w:val="24"/>
                <w:szCs w:val="24"/>
                <w:lang w:val="lv-LV"/>
              </w:rPr>
            </w:pPr>
            <w:r>
              <w:rPr>
                <w:sz w:val="24"/>
                <w:szCs w:val="24"/>
                <w:lang w:val="lv-LV"/>
              </w:rPr>
              <w:t>0100 103 0133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14:paraId="7AE33D48" w14:textId="2D482DCB" w:rsidR="002D60C1" w:rsidRDefault="002D60C1" w:rsidP="002233BF">
            <w:pPr>
              <w:shd w:val="clear" w:color="auto" w:fill="FFFFFF"/>
              <w:ind w:hanging="84"/>
              <w:jc w:val="center"/>
              <w:rPr>
                <w:color w:val="000000"/>
                <w:spacing w:val="2"/>
                <w:sz w:val="24"/>
                <w:szCs w:val="24"/>
                <w:lang w:val="lv-LV"/>
              </w:rPr>
            </w:pPr>
            <w:r>
              <w:rPr>
                <w:color w:val="000000"/>
                <w:spacing w:val="2"/>
                <w:sz w:val="24"/>
                <w:szCs w:val="24"/>
                <w:lang w:val="lv-LV"/>
              </w:rPr>
              <w:t>3866</w:t>
            </w:r>
          </w:p>
        </w:tc>
      </w:tr>
    </w:tbl>
    <w:p w14:paraId="30CCC1DA" w14:textId="77777777" w:rsidR="003B5085" w:rsidRPr="00432C10" w:rsidRDefault="003B5085" w:rsidP="003B5085">
      <w:pPr>
        <w:shd w:val="clear" w:color="auto" w:fill="FFFFFF"/>
        <w:rPr>
          <w:color w:val="000000"/>
          <w:spacing w:val="3"/>
          <w:sz w:val="24"/>
          <w:szCs w:val="24"/>
          <w:lang w:val="lv-LV"/>
        </w:rPr>
      </w:pPr>
    </w:p>
    <w:p w14:paraId="3A35A5A2" w14:textId="77777777" w:rsidR="003B5085" w:rsidRPr="00432C10" w:rsidRDefault="003B5085" w:rsidP="003B5085">
      <w:pPr>
        <w:shd w:val="clear" w:color="auto" w:fill="FFFFFF"/>
        <w:rPr>
          <w:color w:val="000000"/>
          <w:spacing w:val="-10"/>
          <w:sz w:val="24"/>
          <w:szCs w:val="24"/>
          <w:lang w:val="lv-LV"/>
        </w:rPr>
      </w:pPr>
    </w:p>
    <w:p w14:paraId="371FFEBC" w14:textId="5A1CD477" w:rsidR="003B5085" w:rsidRPr="00EA04E5" w:rsidRDefault="00EA04E5" w:rsidP="000C77A9">
      <w:pPr>
        <w:shd w:val="clear" w:color="auto" w:fill="FFFFFF"/>
        <w:jc w:val="both"/>
        <w:rPr>
          <w:color w:val="000000"/>
          <w:spacing w:val="-10"/>
          <w:sz w:val="22"/>
          <w:szCs w:val="22"/>
          <w:lang w:val="lv-LV"/>
        </w:rPr>
      </w:pPr>
      <w:r w:rsidRPr="00EA04E5">
        <w:rPr>
          <w:color w:val="000000"/>
          <w:spacing w:val="-10"/>
          <w:sz w:val="22"/>
          <w:szCs w:val="22"/>
          <w:lang w:val="lv-LV"/>
        </w:rPr>
        <w:t>*</w:t>
      </w:r>
      <w:r w:rsidR="000C77A9">
        <w:rPr>
          <w:color w:val="000000"/>
          <w:spacing w:val="-10"/>
          <w:sz w:val="22"/>
          <w:szCs w:val="22"/>
          <w:lang w:val="lv-LV"/>
        </w:rPr>
        <w:t xml:space="preserve"> </w:t>
      </w:r>
      <w:r w:rsidRPr="00EA04E5">
        <w:rPr>
          <w:color w:val="000000"/>
          <w:spacing w:val="-10"/>
          <w:sz w:val="22"/>
          <w:szCs w:val="22"/>
          <w:lang w:val="lv-LV"/>
        </w:rPr>
        <w:t>Zemes vienības piekritīgas Satiksmes ministrijai atbilstoši 2010.gada 10.novembra Ministru kabineta rīkojuma Nr.648 “Par zemes vienību Rīgas administratīvajā teritorijā piederību vai piekritību valstij un nostiprināšanu zemesgrāmatā uz valsts vārda attiecīgās ministrijas vai valsts akciju sabiedrības "Privatizācijas aģentūra" personā” 9.pielikumam.</w:t>
      </w:r>
    </w:p>
    <w:p w14:paraId="617C45B1" w14:textId="5F929AFA" w:rsidR="006460A8" w:rsidRDefault="00215C90" w:rsidP="000C77A9">
      <w:pPr>
        <w:jc w:val="both"/>
        <w:rPr>
          <w:sz w:val="22"/>
          <w:szCs w:val="22"/>
          <w:lang w:val="lv-LV"/>
        </w:rPr>
      </w:pPr>
      <w:r>
        <w:rPr>
          <w:lang w:val="lv-LV"/>
        </w:rPr>
        <w:t>*</w:t>
      </w:r>
      <w:r w:rsidR="00EA04E5">
        <w:rPr>
          <w:lang w:val="lv-LV"/>
        </w:rPr>
        <w:t>*</w:t>
      </w:r>
      <w:r w:rsidRPr="00EA04E5">
        <w:rPr>
          <w:sz w:val="22"/>
          <w:szCs w:val="22"/>
          <w:lang w:val="lv-LV"/>
        </w:rPr>
        <w:t>zemes vienības 0100 068 0221, 0100 068 0222 un 0100 068 0224 reģistrētas zemes vienības ar kad.Nr.0100 068 2028 īpašuma sastāvā</w:t>
      </w:r>
    </w:p>
    <w:p w14:paraId="16504B94" w14:textId="21702FAE" w:rsidR="001F3C56" w:rsidRDefault="001F3C56" w:rsidP="000C77A9">
      <w:pPr>
        <w:jc w:val="both"/>
        <w:rPr>
          <w:sz w:val="22"/>
          <w:szCs w:val="22"/>
          <w:lang w:val="lv-LV"/>
        </w:rPr>
      </w:pPr>
    </w:p>
    <w:p w14:paraId="7A0D47FD" w14:textId="77777777" w:rsidR="002A219D" w:rsidRDefault="002A219D">
      <w:pPr>
        <w:widowControl/>
        <w:autoSpaceDE/>
        <w:autoSpaceDN/>
        <w:adjustRightInd/>
        <w:rPr>
          <w:sz w:val="22"/>
          <w:szCs w:val="22"/>
          <w:lang w:val="lv-LV"/>
        </w:rPr>
      </w:pPr>
      <w:r>
        <w:rPr>
          <w:sz w:val="22"/>
          <w:szCs w:val="22"/>
          <w:lang w:val="lv-LV"/>
        </w:rPr>
        <w:br w:type="page"/>
      </w:r>
    </w:p>
    <w:p w14:paraId="1477C3BE" w14:textId="451E9CA4" w:rsidR="001F3C56" w:rsidRDefault="001F3C56" w:rsidP="000C77A9">
      <w:pPr>
        <w:jc w:val="both"/>
        <w:rPr>
          <w:sz w:val="22"/>
          <w:szCs w:val="22"/>
          <w:lang w:val="lv-LV"/>
        </w:rPr>
      </w:pPr>
      <w:r>
        <w:rPr>
          <w:sz w:val="22"/>
          <w:szCs w:val="22"/>
          <w:lang w:val="lv-LV"/>
        </w:rPr>
        <w:lastRenderedPageBreak/>
        <w:t>Kā arī jāsagatavo zemes vienību daļu plāni saskaņā ar pielikumā pievienotajiem plāniem</w:t>
      </w:r>
      <w:r w:rsidR="007829B6">
        <w:rPr>
          <w:sz w:val="22"/>
          <w:szCs w:val="22"/>
          <w:lang w:val="lv-LV"/>
        </w:rPr>
        <w:t xml:space="preserve"> (</w:t>
      </w:r>
      <w:proofErr w:type="spellStart"/>
      <w:r w:rsidR="007829B6">
        <w:rPr>
          <w:sz w:val="22"/>
          <w:szCs w:val="22"/>
          <w:lang w:val="lv-LV"/>
        </w:rPr>
        <w:t>dwg</w:t>
      </w:r>
      <w:proofErr w:type="spellEnd"/>
      <w:r w:rsidR="007829B6">
        <w:rPr>
          <w:sz w:val="22"/>
          <w:szCs w:val="22"/>
          <w:lang w:val="lv-LV"/>
        </w:rPr>
        <w:t>. formātā)</w:t>
      </w:r>
      <w:r>
        <w:rPr>
          <w:sz w:val="22"/>
          <w:szCs w:val="22"/>
          <w:lang w:val="lv-LV"/>
        </w:rPr>
        <w:t xml:space="preserve"> atbilstoši normatīvajos aktos noteiktajām prasībām</w:t>
      </w:r>
      <w:r w:rsidR="007829B6">
        <w:rPr>
          <w:sz w:val="22"/>
          <w:szCs w:val="22"/>
          <w:lang w:val="lv-LV"/>
        </w:rPr>
        <w:t xml:space="preserve"> (arī pieprasīt lietošanas mērķus)</w:t>
      </w:r>
      <w:r>
        <w:rPr>
          <w:sz w:val="22"/>
          <w:szCs w:val="22"/>
          <w:lang w:val="lv-LV"/>
        </w:rPr>
        <w:t xml:space="preserve"> un jāreģistrē tie Valsts zemes dienestā. Zemes vienību un izdalāmo daļu uzskaitījums:</w:t>
      </w:r>
    </w:p>
    <w:tbl>
      <w:tblPr>
        <w:tblStyle w:val="TableGrid"/>
        <w:tblW w:w="0" w:type="auto"/>
        <w:tblLook w:val="04A0" w:firstRow="1" w:lastRow="0" w:firstColumn="1" w:lastColumn="0" w:noHBand="0" w:noVBand="1"/>
      </w:tblPr>
      <w:tblGrid>
        <w:gridCol w:w="505"/>
        <w:gridCol w:w="2184"/>
        <w:gridCol w:w="2693"/>
        <w:gridCol w:w="2410"/>
      </w:tblGrid>
      <w:tr w:rsidR="001F3C56" w14:paraId="5C573109" w14:textId="77777777" w:rsidTr="001F3C56">
        <w:tc>
          <w:tcPr>
            <w:tcW w:w="505" w:type="dxa"/>
          </w:tcPr>
          <w:p w14:paraId="62628734" w14:textId="299E144E" w:rsidR="001F3C56" w:rsidRDefault="001F3C56" w:rsidP="000C77A9">
            <w:pPr>
              <w:jc w:val="both"/>
              <w:rPr>
                <w:sz w:val="22"/>
                <w:szCs w:val="22"/>
                <w:lang w:val="lv-LV"/>
              </w:rPr>
            </w:pPr>
            <w:bookmarkStart w:id="1" w:name="_Hlk139025338"/>
            <w:r>
              <w:rPr>
                <w:sz w:val="22"/>
                <w:szCs w:val="22"/>
                <w:lang w:val="lv-LV"/>
              </w:rPr>
              <w:t>Nr.</w:t>
            </w:r>
          </w:p>
        </w:tc>
        <w:tc>
          <w:tcPr>
            <w:tcW w:w="2184" w:type="dxa"/>
          </w:tcPr>
          <w:p w14:paraId="589A8556" w14:textId="77777777" w:rsidR="001F3C56" w:rsidRDefault="001F3C56" w:rsidP="001F3C56">
            <w:pPr>
              <w:jc w:val="both"/>
              <w:rPr>
                <w:sz w:val="22"/>
                <w:szCs w:val="22"/>
                <w:lang w:val="lv-LV"/>
              </w:rPr>
            </w:pPr>
            <w:r>
              <w:rPr>
                <w:sz w:val="22"/>
                <w:szCs w:val="22"/>
                <w:lang w:val="lv-LV"/>
              </w:rPr>
              <w:t xml:space="preserve">Zemes vienības </w:t>
            </w:r>
          </w:p>
          <w:p w14:paraId="78E9C11C" w14:textId="09F65C84" w:rsidR="001F3C56" w:rsidRDefault="001F3C56" w:rsidP="001F3C56">
            <w:pPr>
              <w:jc w:val="both"/>
              <w:rPr>
                <w:sz w:val="22"/>
                <w:szCs w:val="22"/>
                <w:lang w:val="lv-LV"/>
              </w:rPr>
            </w:pPr>
            <w:r>
              <w:rPr>
                <w:sz w:val="22"/>
                <w:szCs w:val="22"/>
                <w:lang w:val="lv-LV"/>
              </w:rPr>
              <w:t>kadastra numurs</w:t>
            </w:r>
          </w:p>
        </w:tc>
        <w:tc>
          <w:tcPr>
            <w:tcW w:w="2693" w:type="dxa"/>
          </w:tcPr>
          <w:p w14:paraId="2BFD53B3" w14:textId="77777777" w:rsidR="001F3C56" w:rsidRDefault="001F3C56" w:rsidP="001F3C56">
            <w:pPr>
              <w:jc w:val="both"/>
              <w:rPr>
                <w:sz w:val="22"/>
                <w:szCs w:val="22"/>
                <w:lang w:val="lv-LV"/>
              </w:rPr>
            </w:pPr>
            <w:r>
              <w:rPr>
                <w:sz w:val="22"/>
                <w:szCs w:val="22"/>
                <w:lang w:val="lv-LV"/>
              </w:rPr>
              <w:t xml:space="preserve">Zemes vienības </w:t>
            </w:r>
          </w:p>
          <w:p w14:paraId="3AA24C9A" w14:textId="3080CF39" w:rsidR="001F3C56" w:rsidRDefault="001F3C56" w:rsidP="001F3C56">
            <w:pPr>
              <w:jc w:val="both"/>
              <w:rPr>
                <w:sz w:val="22"/>
                <w:szCs w:val="22"/>
                <w:lang w:val="lv-LV"/>
              </w:rPr>
            </w:pPr>
            <w:r>
              <w:rPr>
                <w:sz w:val="22"/>
                <w:szCs w:val="22"/>
                <w:lang w:val="lv-LV"/>
              </w:rPr>
              <w:t>kadastra apzīmējums</w:t>
            </w:r>
          </w:p>
        </w:tc>
        <w:tc>
          <w:tcPr>
            <w:tcW w:w="2410" w:type="dxa"/>
          </w:tcPr>
          <w:p w14:paraId="2C53A874" w14:textId="77777777" w:rsidR="001F3C56" w:rsidRDefault="001F3C56" w:rsidP="000C77A9">
            <w:pPr>
              <w:jc w:val="both"/>
              <w:rPr>
                <w:sz w:val="22"/>
                <w:szCs w:val="22"/>
                <w:lang w:val="lv-LV"/>
              </w:rPr>
            </w:pPr>
            <w:r>
              <w:rPr>
                <w:sz w:val="22"/>
                <w:szCs w:val="22"/>
                <w:lang w:val="lv-LV"/>
              </w:rPr>
              <w:t xml:space="preserve">Zemes vienības </w:t>
            </w:r>
          </w:p>
          <w:p w14:paraId="29E58F5D" w14:textId="77777777" w:rsidR="003B1E69" w:rsidRDefault="003B1E69" w:rsidP="000C77A9">
            <w:pPr>
              <w:jc w:val="both"/>
              <w:rPr>
                <w:sz w:val="22"/>
                <w:szCs w:val="22"/>
                <w:lang w:val="lv-LV"/>
              </w:rPr>
            </w:pPr>
            <w:r>
              <w:rPr>
                <w:sz w:val="22"/>
                <w:szCs w:val="22"/>
                <w:lang w:val="lv-LV"/>
              </w:rPr>
              <w:t>d</w:t>
            </w:r>
            <w:r w:rsidR="001F3C56">
              <w:rPr>
                <w:sz w:val="22"/>
                <w:szCs w:val="22"/>
                <w:lang w:val="lv-LV"/>
              </w:rPr>
              <w:t>aļas</w:t>
            </w:r>
            <w:r w:rsidR="006E4DC2">
              <w:rPr>
                <w:sz w:val="22"/>
                <w:szCs w:val="22"/>
                <w:lang w:val="lv-LV"/>
              </w:rPr>
              <w:t xml:space="preserve"> aptuvenā</w:t>
            </w:r>
            <w:r w:rsidR="001F3C56">
              <w:rPr>
                <w:sz w:val="22"/>
                <w:szCs w:val="22"/>
                <w:lang w:val="lv-LV"/>
              </w:rPr>
              <w:t xml:space="preserve"> </w:t>
            </w:r>
          </w:p>
          <w:p w14:paraId="7F618C7A" w14:textId="53882AFA" w:rsidR="001F3C56" w:rsidRPr="00166A8B" w:rsidRDefault="001F3C56" w:rsidP="000C77A9">
            <w:pPr>
              <w:jc w:val="both"/>
              <w:rPr>
                <w:sz w:val="22"/>
                <w:szCs w:val="22"/>
                <w:lang w:val="lv-LV"/>
              </w:rPr>
            </w:pPr>
            <w:r>
              <w:rPr>
                <w:sz w:val="22"/>
                <w:szCs w:val="22"/>
                <w:lang w:val="lv-LV"/>
              </w:rPr>
              <w:t>platība</w:t>
            </w:r>
            <w:r w:rsidR="00166A8B">
              <w:rPr>
                <w:sz w:val="22"/>
                <w:szCs w:val="22"/>
                <w:lang w:val="lv-LV"/>
              </w:rPr>
              <w:t xml:space="preserve"> m</w:t>
            </w:r>
            <w:r w:rsidR="00166A8B">
              <w:rPr>
                <w:sz w:val="22"/>
                <w:szCs w:val="22"/>
                <w:vertAlign w:val="superscript"/>
                <w:lang w:val="lv-LV"/>
              </w:rPr>
              <w:t>2</w:t>
            </w:r>
          </w:p>
        </w:tc>
      </w:tr>
      <w:tr w:rsidR="001F3C56" w14:paraId="79E9610A" w14:textId="77777777" w:rsidTr="001F3C56">
        <w:tc>
          <w:tcPr>
            <w:tcW w:w="505" w:type="dxa"/>
          </w:tcPr>
          <w:p w14:paraId="180104E8" w14:textId="59A6F15D" w:rsidR="001F3C56" w:rsidRDefault="001F3C56" w:rsidP="000C77A9">
            <w:pPr>
              <w:jc w:val="both"/>
              <w:rPr>
                <w:sz w:val="22"/>
                <w:szCs w:val="22"/>
                <w:lang w:val="lv-LV"/>
              </w:rPr>
            </w:pPr>
            <w:r>
              <w:rPr>
                <w:sz w:val="22"/>
                <w:szCs w:val="22"/>
                <w:lang w:val="lv-LV"/>
              </w:rPr>
              <w:t>1.</w:t>
            </w:r>
          </w:p>
        </w:tc>
        <w:tc>
          <w:tcPr>
            <w:tcW w:w="2184" w:type="dxa"/>
          </w:tcPr>
          <w:p w14:paraId="7A25FB90" w14:textId="3A54A721" w:rsidR="001F3C56" w:rsidRDefault="002A219D" w:rsidP="000C77A9">
            <w:pPr>
              <w:jc w:val="both"/>
              <w:rPr>
                <w:sz w:val="22"/>
                <w:szCs w:val="22"/>
                <w:lang w:val="lv-LV"/>
              </w:rPr>
            </w:pPr>
            <w:r>
              <w:rPr>
                <w:sz w:val="22"/>
                <w:szCs w:val="22"/>
                <w:lang w:val="lv-LV"/>
              </w:rPr>
              <w:t>0100 103 0369</w:t>
            </w:r>
          </w:p>
        </w:tc>
        <w:tc>
          <w:tcPr>
            <w:tcW w:w="2693" w:type="dxa"/>
          </w:tcPr>
          <w:p w14:paraId="1E30C7DD" w14:textId="256F53F3" w:rsidR="001F3C56" w:rsidRDefault="001F3C56" w:rsidP="000C77A9">
            <w:pPr>
              <w:jc w:val="both"/>
              <w:rPr>
                <w:sz w:val="22"/>
                <w:szCs w:val="22"/>
                <w:lang w:val="lv-LV"/>
              </w:rPr>
            </w:pPr>
            <w:r>
              <w:rPr>
                <w:sz w:val="22"/>
                <w:szCs w:val="22"/>
                <w:lang w:val="lv-LV"/>
              </w:rPr>
              <w:t>0100 103 0342</w:t>
            </w:r>
          </w:p>
        </w:tc>
        <w:tc>
          <w:tcPr>
            <w:tcW w:w="2410" w:type="dxa"/>
          </w:tcPr>
          <w:p w14:paraId="50702933" w14:textId="31032672" w:rsidR="001F3C56" w:rsidRDefault="00166A8B" w:rsidP="000C77A9">
            <w:pPr>
              <w:jc w:val="both"/>
              <w:rPr>
                <w:sz w:val="22"/>
                <w:szCs w:val="22"/>
                <w:lang w:val="lv-LV"/>
              </w:rPr>
            </w:pPr>
            <w:r>
              <w:rPr>
                <w:sz w:val="22"/>
                <w:szCs w:val="22"/>
                <w:lang w:val="lv-LV"/>
              </w:rPr>
              <w:t>209</w:t>
            </w:r>
            <w:r w:rsidR="00D335AF">
              <w:rPr>
                <w:sz w:val="22"/>
                <w:szCs w:val="22"/>
                <w:lang w:val="lv-LV"/>
              </w:rPr>
              <w:t>145</w:t>
            </w:r>
          </w:p>
        </w:tc>
      </w:tr>
      <w:tr w:rsidR="000F4EFE" w14:paraId="4639F0F3" w14:textId="77777777" w:rsidTr="001F3C56">
        <w:tc>
          <w:tcPr>
            <w:tcW w:w="505" w:type="dxa"/>
            <w:vMerge w:val="restart"/>
          </w:tcPr>
          <w:p w14:paraId="093CC2D5" w14:textId="50FFC91A" w:rsidR="000F4EFE" w:rsidRDefault="000F4EFE" w:rsidP="000C77A9">
            <w:pPr>
              <w:jc w:val="both"/>
              <w:rPr>
                <w:sz w:val="22"/>
                <w:szCs w:val="22"/>
                <w:lang w:val="lv-LV"/>
              </w:rPr>
            </w:pPr>
            <w:r>
              <w:rPr>
                <w:sz w:val="22"/>
                <w:szCs w:val="22"/>
                <w:lang w:val="lv-LV"/>
              </w:rPr>
              <w:t>2.</w:t>
            </w:r>
          </w:p>
        </w:tc>
        <w:tc>
          <w:tcPr>
            <w:tcW w:w="2184" w:type="dxa"/>
            <w:vMerge w:val="restart"/>
          </w:tcPr>
          <w:p w14:paraId="7B0B2524" w14:textId="298DF6D0" w:rsidR="000F4EFE" w:rsidRDefault="002A219D" w:rsidP="000C77A9">
            <w:pPr>
              <w:jc w:val="both"/>
              <w:rPr>
                <w:sz w:val="22"/>
                <w:szCs w:val="22"/>
                <w:lang w:val="lv-LV"/>
              </w:rPr>
            </w:pPr>
            <w:r>
              <w:rPr>
                <w:sz w:val="22"/>
                <w:szCs w:val="22"/>
                <w:lang w:val="lv-LV"/>
              </w:rPr>
              <w:t>0100 103 0368</w:t>
            </w:r>
          </w:p>
        </w:tc>
        <w:tc>
          <w:tcPr>
            <w:tcW w:w="2693" w:type="dxa"/>
            <w:vMerge w:val="restart"/>
          </w:tcPr>
          <w:p w14:paraId="759CC605" w14:textId="4C8C315B" w:rsidR="000F4EFE" w:rsidRDefault="000F4EFE" w:rsidP="000C77A9">
            <w:pPr>
              <w:jc w:val="both"/>
              <w:rPr>
                <w:sz w:val="22"/>
                <w:szCs w:val="22"/>
                <w:lang w:val="lv-LV"/>
              </w:rPr>
            </w:pPr>
            <w:r>
              <w:rPr>
                <w:sz w:val="22"/>
                <w:szCs w:val="22"/>
                <w:lang w:val="lv-LV"/>
              </w:rPr>
              <w:t>0100 103 0341</w:t>
            </w:r>
          </w:p>
        </w:tc>
        <w:tc>
          <w:tcPr>
            <w:tcW w:w="2410" w:type="dxa"/>
          </w:tcPr>
          <w:p w14:paraId="1A65960B" w14:textId="5448C1BA" w:rsidR="000F4EFE" w:rsidRDefault="000F4EFE" w:rsidP="000C77A9">
            <w:pPr>
              <w:jc w:val="both"/>
              <w:rPr>
                <w:sz w:val="22"/>
                <w:szCs w:val="22"/>
                <w:lang w:val="lv-LV"/>
              </w:rPr>
            </w:pPr>
            <w:r>
              <w:rPr>
                <w:sz w:val="22"/>
                <w:szCs w:val="22"/>
                <w:lang w:val="lv-LV"/>
              </w:rPr>
              <w:t>7299</w:t>
            </w:r>
          </w:p>
        </w:tc>
      </w:tr>
      <w:tr w:rsidR="000F4EFE" w14:paraId="30342837" w14:textId="77777777" w:rsidTr="001F3C56">
        <w:tc>
          <w:tcPr>
            <w:tcW w:w="505" w:type="dxa"/>
            <w:vMerge/>
          </w:tcPr>
          <w:p w14:paraId="37DD62A9" w14:textId="5377C94A" w:rsidR="000F4EFE" w:rsidRDefault="000F4EFE" w:rsidP="000C77A9">
            <w:pPr>
              <w:jc w:val="both"/>
              <w:rPr>
                <w:sz w:val="22"/>
                <w:szCs w:val="22"/>
                <w:lang w:val="lv-LV"/>
              </w:rPr>
            </w:pPr>
          </w:p>
        </w:tc>
        <w:tc>
          <w:tcPr>
            <w:tcW w:w="2184" w:type="dxa"/>
            <w:vMerge/>
          </w:tcPr>
          <w:p w14:paraId="431EB2B4" w14:textId="77777777" w:rsidR="000F4EFE" w:rsidRDefault="000F4EFE" w:rsidP="000C77A9">
            <w:pPr>
              <w:jc w:val="both"/>
              <w:rPr>
                <w:sz w:val="22"/>
                <w:szCs w:val="22"/>
                <w:lang w:val="lv-LV"/>
              </w:rPr>
            </w:pPr>
          </w:p>
        </w:tc>
        <w:tc>
          <w:tcPr>
            <w:tcW w:w="2693" w:type="dxa"/>
            <w:vMerge/>
          </w:tcPr>
          <w:p w14:paraId="0BBA7DE8" w14:textId="5878D90B" w:rsidR="000F4EFE" w:rsidRDefault="000F4EFE" w:rsidP="000C77A9">
            <w:pPr>
              <w:jc w:val="both"/>
              <w:rPr>
                <w:sz w:val="22"/>
                <w:szCs w:val="22"/>
                <w:lang w:val="lv-LV"/>
              </w:rPr>
            </w:pPr>
          </w:p>
        </w:tc>
        <w:tc>
          <w:tcPr>
            <w:tcW w:w="2410" w:type="dxa"/>
          </w:tcPr>
          <w:p w14:paraId="0C7CF0F2" w14:textId="5EFF19AD" w:rsidR="000F4EFE" w:rsidRDefault="000F4EFE" w:rsidP="000C77A9">
            <w:pPr>
              <w:jc w:val="both"/>
              <w:rPr>
                <w:sz w:val="22"/>
                <w:szCs w:val="22"/>
                <w:lang w:val="lv-LV"/>
              </w:rPr>
            </w:pPr>
            <w:r>
              <w:rPr>
                <w:sz w:val="22"/>
                <w:szCs w:val="22"/>
                <w:lang w:val="lv-LV"/>
              </w:rPr>
              <w:t>7279</w:t>
            </w:r>
            <w:r w:rsidR="00E200A3">
              <w:rPr>
                <w:sz w:val="22"/>
                <w:szCs w:val="22"/>
                <w:lang w:val="lv-LV"/>
              </w:rPr>
              <w:t>6</w:t>
            </w:r>
          </w:p>
        </w:tc>
      </w:tr>
      <w:tr w:rsidR="00166A8B" w14:paraId="10EEBC8F" w14:textId="77777777" w:rsidTr="001F3C56">
        <w:tc>
          <w:tcPr>
            <w:tcW w:w="505" w:type="dxa"/>
          </w:tcPr>
          <w:p w14:paraId="5BF79793" w14:textId="5613FB6B" w:rsidR="00166A8B" w:rsidRDefault="000F4EFE" w:rsidP="00166A8B">
            <w:pPr>
              <w:jc w:val="both"/>
              <w:rPr>
                <w:sz w:val="22"/>
                <w:szCs w:val="22"/>
                <w:lang w:val="lv-LV"/>
              </w:rPr>
            </w:pPr>
            <w:r>
              <w:rPr>
                <w:sz w:val="22"/>
                <w:szCs w:val="22"/>
                <w:lang w:val="lv-LV"/>
              </w:rPr>
              <w:t>3</w:t>
            </w:r>
            <w:r w:rsidR="00166A8B">
              <w:rPr>
                <w:sz w:val="22"/>
                <w:szCs w:val="22"/>
                <w:lang w:val="lv-LV"/>
              </w:rPr>
              <w:t>.</w:t>
            </w:r>
          </w:p>
        </w:tc>
        <w:tc>
          <w:tcPr>
            <w:tcW w:w="2184" w:type="dxa"/>
          </w:tcPr>
          <w:p w14:paraId="447EDB30" w14:textId="2F915F30" w:rsidR="00166A8B" w:rsidRDefault="002A219D" w:rsidP="00166A8B">
            <w:pPr>
              <w:jc w:val="both"/>
              <w:rPr>
                <w:sz w:val="22"/>
                <w:szCs w:val="22"/>
                <w:lang w:val="lv-LV"/>
              </w:rPr>
            </w:pPr>
            <w:r>
              <w:rPr>
                <w:sz w:val="22"/>
                <w:szCs w:val="22"/>
                <w:lang w:val="lv-LV"/>
              </w:rPr>
              <w:t>0100 103 0370</w:t>
            </w:r>
          </w:p>
        </w:tc>
        <w:tc>
          <w:tcPr>
            <w:tcW w:w="2693" w:type="dxa"/>
          </w:tcPr>
          <w:p w14:paraId="51AB92C8" w14:textId="4C8E11D9" w:rsidR="00166A8B" w:rsidRDefault="00166A8B" w:rsidP="00166A8B">
            <w:pPr>
              <w:jc w:val="both"/>
              <w:rPr>
                <w:sz w:val="22"/>
                <w:szCs w:val="22"/>
                <w:lang w:val="lv-LV"/>
              </w:rPr>
            </w:pPr>
            <w:r>
              <w:rPr>
                <w:sz w:val="22"/>
                <w:szCs w:val="22"/>
                <w:lang w:val="lv-LV"/>
              </w:rPr>
              <w:t>0100 103 0343</w:t>
            </w:r>
          </w:p>
        </w:tc>
        <w:tc>
          <w:tcPr>
            <w:tcW w:w="2410" w:type="dxa"/>
          </w:tcPr>
          <w:p w14:paraId="3E2AF466" w14:textId="56C591DA" w:rsidR="00166A8B" w:rsidRDefault="00166A8B" w:rsidP="00166A8B">
            <w:pPr>
              <w:jc w:val="both"/>
              <w:rPr>
                <w:sz w:val="22"/>
                <w:szCs w:val="22"/>
                <w:lang w:val="lv-LV"/>
              </w:rPr>
            </w:pPr>
            <w:r>
              <w:rPr>
                <w:sz w:val="22"/>
                <w:szCs w:val="22"/>
                <w:lang w:val="lv-LV"/>
              </w:rPr>
              <w:t>256</w:t>
            </w:r>
            <w:r w:rsidR="000F4EFE">
              <w:rPr>
                <w:sz w:val="22"/>
                <w:szCs w:val="22"/>
                <w:lang w:val="lv-LV"/>
              </w:rPr>
              <w:t>8</w:t>
            </w:r>
          </w:p>
        </w:tc>
      </w:tr>
      <w:tr w:rsidR="00166A8B" w14:paraId="320031EC" w14:textId="77777777" w:rsidTr="001F3C56">
        <w:tc>
          <w:tcPr>
            <w:tcW w:w="505" w:type="dxa"/>
          </w:tcPr>
          <w:p w14:paraId="31C462B6" w14:textId="5D86D2DE" w:rsidR="00166A8B" w:rsidRDefault="000F4EFE" w:rsidP="00166A8B">
            <w:pPr>
              <w:jc w:val="both"/>
              <w:rPr>
                <w:sz w:val="22"/>
                <w:szCs w:val="22"/>
                <w:lang w:val="lv-LV"/>
              </w:rPr>
            </w:pPr>
            <w:r>
              <w:rPr>
                <w:sz w:val="22"/>
                <w:szCs w:val="22"/>
                <w:lang w:val="lv-LV"/>
              </w:rPr>
              <w:t>4</w:t>
            </w:r>
            <w:r w:rsidR="006E4DC2">
              <w:rPr>
                <w:sz w:val="22"/>
                <w:szCs w:val="22"/>
                <w:lang w:val="lv-LV"/>
              </w:rPr>
              <w:t>.</w:t>
            </w:r>
          </w:p>
        </w:tc>
        <w:tc>
          <w:tcPr>
            <w:tcW w:w="2184" w:type="dxa"/>
          </w:tcPr>
          <w:p w14:paraId="560BB2C3" w14:textId="4AE4BF04" w:rsidR="002A219D" w:rsidRDefault="002A219D" w:rsidP="00166A8B">
            <w:pPr>
              <w:jc w:val="both"/>
              <w:rPr>
                <w:sz w:val="22"/>
                <w:szCs w:val="22"/>
                <w:lang w:val="lv-LV"/>
              </w:rPr>
            </w:pPr>
            <w:r>
              <w:rPr>
                <w:sz w:val="22"/>
                <w:szCs w:val="22"/>
                <w:lang w:val="lv-LV"/>
              </w:rPr>
              <w:t>0100 096 2009</w:t>
            </w:r>
          </w:p>
        </w:tc>
        <w:tc>
          <w:tcPr>
            <w:tcW w:w="2693" w:type="dxa"/>
          </w:tcPr>
          <w:p w14:paraId="19D5CA18" w14:textId="5A855F12" w:rsidR="00166A8B" w:rsidRDefault="00166A8B" w:rsidP="00166A8B">
            <w:pPr>
              <w:jc w:val="both"/>
              <w:rPr>
                <w:sz w:val="22"/>
                <w:szCs w:val="22"/>
                <w:lang w:val="lv-LV"/>
              </w:rPr>
            </w:pPr>
            <w:r>
              <w:rPr>
                <w:sz w:val="22"/>
                <w:szCs w:val="22"/>
                <w:lang w:val="lv-LV"/>
              </w:rPr>
              <w:t>0100 096 2009</w:t>
            </w:r>
          </w:p>
        </w:tc>
        <w:tc>
          <w:tcPr>
            <w:tcW w:w="2410" w:type="dxa"/>
          </w:tcPr>
          <w:p w14:paraId="39B6B9BC" w14:textId="5BD4831A" w:rsidR="00166A8B" w:rsidRDefault="000F4EFE" w:rsidP="00166A8B">
            <w:pPr>
              <w:jc w:val="both"/>
              <w:rPr>
                <w:sz w:val="22"/>
                <w:szCs w:val="22"/>
                <w:lang w:val="lv-LV"/>
              </w:rPr>
            </w:pPr>
            <w:r>
              <w:rPr>
                <w:sz w:val="22"/>
                <w:szCs w:val="22"/>
                <w:lang w:val="lv-LV"/>
              </w:rPr>
              <w:t>170</w:t>
            </w:r>
          </w:p>
        </w:tc>
      </w:tr>
      <w:tr w:rsidR="00166A8B" w14:paraId="1EA842EB" w14:textId="77777777" w:rsidTr="001F3C56">
        <w:tc>
          <w:tcPr>
            <w:tcW w:w="505" w:type="dxa"/>
          </w:tcPr>
          <w:p w14:paraId="4C87EF4B" w14:textId="7C3BB26B" w:rsidR="00166A8B" w:rsidRDefault="000F4EFE" w:rsidP="00166A8B">
            <w:pPr>
              <w:jc w:val="both"/>
              <w:rPr>
                <w:sz w:val="22"/>
                <w:szCs w:val="22"/>
                <w:lang w:val="lv-LV"/>
              </w:rPr>
            </w:pPr>
            <w:r>
              <w:rPr>
                <w:sz w:val="22"/>
                <w:szCs w:val="22"/>
                <w:lang w:val="lv-LV"/>
              </w:rPr>
              <w:t>5</w:t>
            </w:r>
            <w:r w:rsidR="006E4DC2">
              <w:rPr>
                <w:sz w:val="22"/>
                <w:szCs w:val="22"/>
                <w:lang w:val="lv-LV"/>
              </w:rPr>
              <w:t>.</w:t>
            </w:r>
          </w:p>
        </w:tc>
        <w:tc>
          <w:tcPr>
            <w:tcW w:w="2184" w:type="dxa"/>
          </w:tcPr>
          <w:p w14:paraId="15F3F1CE" w14:textId="13A7DECB" w:rsidR="00166A8B" w:rsidRDefault="002A219D" w:rsidP="00166A8B">
            <w:pPr>
              <w:jc w:val="both"/>
              <w:rPr>
                <w:sz w:val="22"/>
                <w:szCs w:val="22"/>
                <w:lang w:val="lv-LV"/>
              </w:rPr>
            </w:pPr>
            <w:r>
              <w:rPr>
                <w:sz w:val="22"/>
                <w:szCs w:val="22"/>
                <w:lang w:val="lv-LV"/>
              </w:rPr>
              <w:t>0100 068 2088</w:t>
            </w:r>
          </w:p>
        </w:tc>
        <w:tc>
          <w:tcPr>
            <w:tcW w:w="2693" w:type="dxa"/>
          </w:tcPr>
          <w:p w14:paraId="4A903258" w14:textId="3AFC0C1F" w:rsidR="00166A8B" w:rsidRDefault="00166A8B" w:rsidP="00166A8B">
            <w:pPr>
              <w:jc w:val="both"/>
              <w:rPr>
                <w:sz w:val="22"/>
                <w:szCs w:val="22"/>
                <w:lang w:val="lv-LV"/>
              </w:rPr>
            </w:pPr>
            <w:r>
              <w:rPr>
                <w:sz w:val="22"/>
                <w:szCs w:val="22"/>
                <w:lang w:val="lv-LV"/>
              </w:rPr>
              <w:t>0100 068 0289</w:t>
            </w:r>
          </w:p>
        </w:tc>
        <w:tc>
          <w:tcPr>
            <w:tcW w:w="2410" w:type="dxa"/>
          </w:tcPr>
          <w:p w14:paraId="18E830E3" w14:textId="0C8F6CF7" w:rsidR="00166A8B" w:rsidRDefault="000F4EFE" w:rsidP="00166A8B">
            <w:pPr>
              <w:jc w:val="both"/>
              <w:rPr>
                <w:sz w:val="22"/>
                <w:szCs w:val="22"/>
                <w:lang w:val="lv-LV"/>
              </w:rPr>
            </w:pPr>
            <w:r>
              <w:rPr>
                <w:sz w:val="22"/>
                <w:szCs w:val="22"/>
                <w:lang w:val="lv-LV"/>
              </w:rPr>
              <w:t>86117</w:t>
            </w:r>
          </w:p>
        </w:tc>
      </w:tr>
      <w:tr w:rsidR="00CB1E07" w14:paraId="3E696613" w14:textId="77777777" w:rsidTr="001F3C56">
        <w:tc>
          <w:tcPr>
            <w:tcW w:w="505" w:type="dxa"/>
            <w:vMerge w:val="restart"/>
          </w:tcPr>
          <w:p w14:paraId="02988CAA" w14:textId="77777777" w:rsidR="00CB1E07" w:rsidRDefault="00CB1E07" w:rsidP="00166A8B">
            <w:pPr>
              <w:jc w:val="both"/>
              <w:rPr>
                <w:sz w:val="22"/>
                <w:szCs w:val="22"/>
                <w:lang w:val="lv-LV"/>
              </w:rPr>
            </w:pPr>
          </w:p>
          <w:p w14:paraId="7F544A6F" w14:textId="71311250" w:rsidR="00CB1E07" w:rsidRDefault="00CB1E07" w:rsidP="00166A8B">
            <w:pPr>
              <w:jc w:val="both"/>
              <w:rPr>
                <w:sz w:val="22"/>
                <w:szCs w:val="22"/>
                <w:lang w:val="lv-LV"/>
              </w:rPr>
            </w:pPr>
            <w:r>
              <w:rPr>
                <w:sz w:val="22"/>
                <w:szCs w:val="22"/>
                <w:lang w:val="lv-LV"/>
              </w:rPr>
              <w:t>6.</w:t>
            </w:r>
          </w:p>
        </w:tc>
        <w:tc>
          <w:tcPr>
            <w:tcW w:w="2184" w:type="dxa"/>
            <w:vMerge w:val="restart"/>
          </w:tcPr>
          <w:p w14:paraId="6262D27A" w14:textId="77777777" w:rsidR="00CB1E07" w:rsidRDefault="00CB1E07" w:rsidP="00166A8B">
            <w:pPr>
              <w:jc w:val="both"/>
              <w:rPr>
                <w:sz w:val="22"/>
                <w:szCs w:val="22"/>
                <w:lang w:val="lv-LV"/>
              </w:rPr>
            </w:pPr>
          </w:p>
          <w:p w14:paraId="5FB875C4" w14:textId="66AA9BEF" w:rsidR="00CB1E07" w:rsidRDefault="00CB1E07" w:rsidP="00166A8B">
            <w:pPr>
              <w:jc w:val="both"/>
              <w:rPr>
                <w:sz w:val="22"/>
                <w:szCs w:val="22"/>
                <w:lang w:val="lv-LV"/>
              </w:rPr>
            </w:pPr>
            <w:r>
              <w:rPr>
                <w:sz w:val="22"/>
                <w:szCs w:val="22"/>
                <w:lang w:val="lv-LV"/>
              </w:rPr>
              <w:t>0100 096 2021</w:t>
            </w:r>
          </w:p>
        </w:tc>
        <w:tc>
          <w:tcPr>
            <w:tcW w:w="2693" w:type="dxa"/>
            <w:vMerge w:val="restart"/>
          </w:tcPr>
          <w:p w14:paraId="08648E66" w14:textId="77777777" w:rsidR="00CB1E07" w:rsidRDefault="00CB1E07" w:rsidP="000F4EFE">
            <w:pPr>
              <w:jc w:val="center"/>
              <w:rPr>
                <w:sz w:val="22"/>
                <w:szCs w:val="22"/>
                <w:lang w:val="lv-LV"/>
              </w:rPr>
            </w:pPr>
          </w:p>
          <w:p w14:paraId="428ABA58" w14:textId="3100D7D3" w:rsidR="00CB1E07" w:rsidRDefault="00CB1E07" w:rsidP="000F4EFE">
            <w:pPr>
              <w:rPr>
                <w:sz w:val="22"/>
                <w:szCs w:val="22"/>
                <w:lang w:val="lv-LV"/>
              </w:rPr>
            </w:pPr>
            <w:r>
              <w:rPr>
                <w:sz w:val="22"/>
                <w:szCs w:val="22"/>
                <w:lang w:val="lv-LV"/>
              </w:rPr>
              <w:t>0100 096 0261</w:t>
            </w:r>
          </w:p>
        </w:tc>
        <w:tc>
          <w:tcPr>
            <w:tcW w:w="2410" w:type="dxa"/>
          </w:tcPr>
          <w:p w14:paraId="5F1B8926" w14:textId="6DBF0C10" w:rsidR="00CB1E07" w:rsidRDefault="00CB1E07" w:rsidP="00166A8B">
            <w:pPr>
              <w:jc w:val="both"/>
              <w:rPr>
                <w:sz w:val="22"/>
                <w:szCs w:val="22"/>
                <w:lang w:val="lv-LV"/>
              </w:rPr>
            </w:pPr>
            <w:r>
              <w:rPr>
                <w:sz w:val="22"/>
                <w:szCs w:val="22"/>
                <w:lang w:val="lv-LV"/>
              </w:rPr>
              <w:t>328344</w:t>
            </w:r>
          </w:p>
        </w:tc>
      </w:tr>
      <w:tr w:rsidR="00CB1E07" w14:paraId="6D5955A9" w14:textId="77777777" w:rsidTr="001F3C56">
        <w:tc>
          <w:tcPr>
            <w:tcW w:w="505" w:type="dxa"/>
            <w:vMerge/>
          </w:tcPr>
          <w:p w14:paraId="01BFF2E5" w14:textId="43E7E1C7" w:rsidR="00CB1E07" w:rsidRDefault="00CB1E07" w:rsidP="00166A8B">
            <w:pPr>
              <w:jc w:val="both"/>
              <w:rPr>
                <w:sz w:val="22"/>
                <w:szCs w:val="22"/>
                <w:lang w:val="lv-LV"/>
              </w:rPr>
            </w:pPr>
          </w:p>
        </w:tc>
        <w:tc>
          <w:tcPr>
            <w:tcW w:w="2184" w:type="dxa"/>
            <w:vMerge/>
          </w:tcPr>
          <w:p w14:paraId="3BD5F4BD" w14:textId="77777777" w:rsidR="00CB1E07" w:rsidRDefault="00CB1E07" w:rsidP="00166A8B">
            <w:pPr>
              <w:jc w:val="both"/>
              <w:rPr>
                <w:sz w:val="22"/>
                <w:szCs w:val="22"/>
                <w:lang w:val="lv-LV"/>
              </w:rPr>
            </w:pPr>
          </w:p>
        </w:tc>
        <w:tc>
          <w:tcPr>
            <w:tcW w:w="2693" w:type="dxa"/>
            <w:vMerge/>
          </w:tcPr>
          <w:p w14:paraId="1A1ABD53" w14:textId="77777777" w:rsidR="00CB1E07" w:rsidRDefault="00CB1E07" w:rsidP="00166A8B">
            <w:pPr>
              <w:jc w:val="both"/>
              <w:rPr>
                <w:sz w:val="22"/>
                <w:szCs w:val="22"/>
                <w:lang w:val="lv-LV"/>
              </w:rPr>
            </w:pPr>
          </w:p>
        </w:tc>
        <w:tc>
          <w:tcPr>
            <w:tcW w:w="2410" w:type="dxa"/>
          </w:tcPr>
          <w:p w14:paraId="0EDDC849" w14:textId="2C048AFC" w:rsidR="00CB1E07" w:rsidRDefault="00CB1E07" w:rsidP="00166A8B">
            <w:pPr>
              <w:jc w:val="both"/>
              <w:rPr>
                <w:sz w:val="22"/>
                <w:szCs w:val="22"/>
                <w:lang w:val="lv-LV"/>
              </w:rPr>
            </w:pPr>
            <w:r>
              <w:rPr>
                <w:sz w:val="22"/>
                <w:szCs w:val="22"/>
                <w:lang w:val="lv-LV"/>
              </w:rPr>
              <w:t>37382</w:t>
            </w:r>
          </w:p>
        </w:tc>
      </w:tr>
      <w:tr w:rsidR="004D5582" w14:paraId="078544D1" w14:textId="77777777" w:rsidTr="001F3C56">
        <w:tc>
          <w:tcPr>
            <w:tcW w:w="505" w:type="dxa"/>
            <w:vMerge w:val="restart"/>
          </w:tcPr>
          <w:p w14:paraId="1AC331E6" w14:textId="77777777" w:rsidR="004D5582" w:rsidRDefault="004D5582" w:rsidP="00166A8B">
            <w:pPr>
              <w:jc w:val="both"/>
              <w:rPr>
                <w:sz w:val="22"/>
                <w:szCs w:val="22"/>
                <w:lang w:val="lv-LV"/>
              </w:rPr>
            </w:pPr>
          </w:p>
          <w:p w14:paraId="2A544D52" w14:textId="77777777" w:rsidR="004D5582" w:rsidRDefault="004D5582" w:rsidP="00166A8B">
            <w:pPr>
              <w:jc w:val="both"/>
              <w:rPr>
                <w:sz w:val="22"/>
                <w:szCs w:val="22"/>
                <w:lang w:val="lv-LV"/>
              </w:rPr>
            </w:pPr>
          </w:p>
          <w:p w14:paraId="168E4BB0" w14:textId="77777777" w:rsidR="004D5582" w:rsidRDefault="004D5582" w:rsidP="00166A8B">
            <w:pPr>
              <w:jc w:val="both"/>
              <w:rPr>
                <w:sz w:val="22"/>
                <w:szCs w:val="22"/>
                <w:lang w:val="lv-LV"/>
              </w:rPr>
            </w:pPr>
          </w:p>
          <w:p w14:paraId="0ECF05A2" w14:textId="7F270240" w:rsidR="004D5582" w:rsidRDefault="004D5582" w:rsidP="00166A8B">
            <w:pPr>
              <w:jc w:val="both"/>
              <w:rPr>
                <w:sz w:val="22"/>
                <w:szCs w:val="22"/>
                <w:lang w:val="lv-LV"/>
              </w:rPr>
            </w:pPr>
            <w:r>
              <w:rPr>
                <w:sz w:val="22"/>
                <w:szCs w:val="22"/>
                <w:lang w:val="lv-LV"/>
              </w:rPr>
              <w:t>7.</w:t>
            </w:r>
          </w:p>
        </w:tc>
        <w:tc>
          <w:tcPr>
            <w:tcW w:w="2184" w:type="dxa"/>
            <w:vMerge w:val="restart"/>
          </w:tcPr>
          <w:p w14:paraId="428FE7E3" w14:textId="77777777" w:rsidR="004D5582" w:rsidRDefault="004D5582" w:rsidP="00166A8B">
            <w:pPr>
              <w:jc w:val="both"/>
              <w:rPr>
                <w:sz w:val="22"/>
                <w:szCs w:val="22"/>
                <w:lang w:val="lv-LV"/>
              </w:rPr>
            </w:pPr>
          </w:p>
          <w:p w14:paraId="4C076B13" w14:textId="77777777" w:rsidR="004D5582" w:rsidRDefault="004D5582" w:rsidP="00166A8B">
            <w:pPr>
              <w:jc w:val="both"/>
              <w:rPr>
                <w:sz w:val="22"/>
                <w:szCs w:val="22"/>
                <w:lang w:val="lv-LV"/>
              </w:rPr>
            </w:pPr>
          </w:p>
          <w:p w14:paraId="43DEC5EC" w14:textId="77777777" w:rsidR="004D5582" w:rsidRDefault="004D5582" w:rsidP="00166A8B">
            <w:pPr>
              <w:jc w:val="both"/>
              <w:rPr>
                <w:sz w:val="22"/>
                <w:szCs w:val="22"/>
                <w:lang w:val="lv-LV"/>
              </w:rPr>
            </w:pPr>
          </w:p>
          <w:p w14:paraId="3717BFB7" w14:textId="53A38980" w:rsidR="004D5582" w:rsidRDefault="004D5582" w:rsidP="00166A8B">
            <w:pPr>
              <w:jc w:val="both"/>
              <w:rPr>
                <w:sz w:val="22"/>
                <w:szCs w:val="22"/>
                <w:lang w:val="lv-LV"/>
              </w:rPr>
            </w:pPr>
            <w:r>
              <w:rPr>
                <w:sz w:val="22"/>
                <w:szCs w:val="22"/>
                <w:lang w:val="lv-LV"/>
              </w:rPr>
              <w:t>0100 096 2020</w:t>
            </w:r>
          </w:p>
        </w:tc>
        <w:tc>
          <w:tcPr>
            <w:tcW w:w="2693" w:type="dxa"/>
            <w:vMerge w:val="restart"/>
          </w:tcPr>
          <w:p w14:paraId="2B1E7961" w14:textId="77777777" w:rsidR="004D5582" w:rsidRDefault="004D5582" w:rsidP="00166A8B">
            <w:pPr>
              <w:jc w:val="both"/>
              <w:rPr>
                <w:sz w:val="22"/>
                <w:szCs w:val="22"/>
                <w:lang w:val="lv-LV"/>
              </w:rPr>
            </w:pPr>
          </w:p>
          <w:p w14:paraId="262D667B" w14:textId="77777777" w:rsidR="004D5582" w:rsidRDefault="004D5582" w:rsidP="00166A8B">
            <w:pPr>
              <w:jc w:val="both"/>
              <w:rPr>
                <w:sz w:val="22"/>
                <w:szCs w:val="22"/>
                <w:lang w:val="lv-LV"/>
              </w:rPr>
            </w:pPr>
          </w:p>
          <w:p w14:paraId="31D387D8" w14:textId="77777777" w:rsidR="004D5582" w:rsidRDefault="004D5582" w:rsidP="00166A8B">
            <w:pPr>
              <w:jc w:val="both"/>
              <w:rPr>
                <w:sz w:val="22"/>
                <w:szCs w:val="22"/>
                <w:lang w:val="lv-LV"/>
              </w:rPr>
            </w:pPr>
          </w:p>
          <w:p w14:paraId="25229B3C" w14:textId="36C15480" w:rsidR="004D5582" w:rsidRDefault="004D5582" w:rsidP="00166A8B">
            <w:pPr>
              <w:jc w:val="both"/>
              <w:rPr>
                <w:sz w:val="22"/>
                <w:szCs w:val="22"/>
                <w:lang w:val="lv-LV"/>
              </w:rPr>
            </w:pPr>
            <w:r>
              <w:rPr>
                <w:sz w:val="22"/>
                <w:szCs w:val="22"/>
                <w:lang w:val="lv-LV"/>
              </w:rPr>
              <w:t>0100 096 0260</w:t>
            </w:r>
          </w:p>
        </w:tc>
        <w:tc>
          <w:tcPr>
            <w:tcW w:w="2410" w:type="dxa"/>
          </w:tcPr>
          <w:p w14:paraId="3BAA18C6" w14:textId="3D3F85AA" w:rsidR="004D5582" w:rsidRDefault="004D5582" w:rsidP="00166A8B">
            <w:pPr>
              <w:jc w:val="both"/>
              <w:rPr>
                <w:sz w:val="22"/>
                <w:szCs w:val="22"/>
                <w:lang w:val="lv-LV"/>
              </w:rPr>
            </w:pPr>
            <w:r>
              <w:rPr>
                <w:sz w:val="22"/>
                <w:szCs w:val="22"/>
                <w:lang w:val="lv-LV"/>
              </w:rPr>
              <w:t>4138</w:t>
            </w:r>
            <w:r w:rsidR="00CB1E07">
              <w:rPr>
                <w:sz w:val="22"/>
                <w:szCs w:val="22"/>
                <w:lang w:val="lv-LV"/>
              </w:rPr>
              <w:t>6</w:t>
            </w:r>
          </w:p>
        </w:tc>
      </w:tr>
      <w:tr w:rsidR="004D5582" w14:paraId="438561AA" w14:textId="77777777" w:rsidTr="001F3C56">
        <w:tc>
          <w:tcPr>
            <w:tcW w:w="505" w:type="dxa"/>
            <w:vMerge/>
          </w:tcPr>
          <w:p w14:paraId="1EADB415" w14:textId="77777777" w:rsidR="004D5582" w:rsidRDefault="004D5582" w:rsidP="00166A8B">
            <w:pPr>
              <w:jc w:val="both"/>
              <w:rPr>
                <w:sz w:val="22"/>
                <w:szCs w:val="22"/>
                <w:lang w:val="lv-LV"/>
              </w:rPr>
            </w:pPr>
          </w:p>
        </w:tc>
        <w:tc>
          <w:tcPr>
            <w:tcW w:w="2184" w:type="dxa"/>
            <w:vMerge/>
          </w:tcPr>
          <w:p w14:paraId="08E25F47" w14:textId="77777777" w:rsidR="004D5582" w:rsidRDefault="004D5582" w:rsidP="00166A8B">
            <w:pPr>
              <w:jc w:val="both"/>
              <w:rPr>
                <w:sz w:val="22"/>
                <w:szCs w:val="22"/>
                <w:lang w:val="lv-LV"/>
              </w:rPr>
            </w:pPr>
          </w:p>
        </w:tc>
        <w:tc>
          <w:tcPr>
            <w:tcW w:w="2693" w:type="dxa"/>
            <w:vMerge/>
          </w:tcPr>
          <w:p w14:paraId="6F6DCB81" w14:textId="77777777" w:rsidR="004D5582" w:rsidRDefault="004D5582" w:rsidP="00166A8B">
            <w:pPr>
              <w:jc w:val="both"/>
              <w:rPr>
                <w:sz w:val="22"/>
                <w:szCs w:val="22"/>
                <w:lang w:val="lv-LV"/>
              </w:rPr>
            </w:pPr>
          </w:p>
        </w:tc>
        <w:tc>
          <w:tcPr>
            <w:tcW w:w="2410" w:type="dxa"/>
          </w:tcPr>
          <w:p w14:paraId="62251437" w14:textId="60D10379" w:rsidR="004D5582" w:rsidRDefault="004D5582" w:rsidP="00166A8B">
            <w:pPr>
              <w:jc w:val="both"/>
              <w:rPr>
                <w:sz w:val="22"/>
                <w:szCs w:val="22"/>
                <w:lang w:val="lv-LV"/>
              </w:rPr>
            </w:pPr>
            <w:r>
              <w:rPr>
                <w:sz w:val="22"/>
                <w:szCs w:val="22"/>
                <w:lang w:val="lv-LV"/>
              </w:rPr>
              <w:t>4058</w:t>
            </w:r>
            <w:r w:rsidR="00CB1E07">
              <w:rPr>
                <w:sz w:val="22"/>
                <w:szCs w:val="22"/>
                <w:lang w:val="lv-LV"/>
              </w:rPr>
              <w:t>3</w:t>
            </w:r>
          </w:p>
        </w:tc>
      </w:tr>
      <w:tr w:rsidR="004D5582" w14:paraId="076AFB04" w14:textId="77777777" w:rsidTr="001F3C56">
        <w:tc>
          <w:tcPr>
            <w:tcW w:w="505" w:type="dxa"/>
            <w:vMerge/>
          </w:tcPr>
          <w:p w14:paraId="6F008EDF" w14:textId="77777777" w:rsidR="004D5582" w:rsidRDefault="004D5582" w:rsidP="00166A8B">
            <w:pPr>
              <w:jc w:val="both"/>
              <w:rPr>
                <w:sz w:val="22"/>
                <w:szCs w:val="22"/>
                <w:lang w:val="lv-LV"/>
              </w:rPr>
            </w:pPr>
          </w:p>
        </w:tc>
        <w:tc>
          <w:tcPr>
            <w:tcW w:w="2184" w:type="dxa"/>
            <w:vMerge/>
          </w:tcPr>
          <w:p w14:paraId="0375F23B" w14:textId="77777777" w:rsidR="004D5582" w:rsidRDefault="004D5582" w:rsidP="00166A8B">
            <w:pPr>
              <w:jc w:val="both"/>
              <w:rPr>
                <w:sz w:val="22"/>
                <w:szCs w:val="22"/>
                <w:lang w:val="lv-LV"/>
              </w:rPr>
            </w:pPr>
          </w:p>
        </w:tc>
        <w:tc>
          <w:tcPr>
            <w:tcW w:w="2693" w:type="dxa"/>
            <w:vMerge/>
          </w:tcPr>
          <w:p w14:paraId="5EDA8697" w14:textId="77777777" w:rsidR="004D5582" w:rsidRDefault="004D5582" w:rsidP="00166A8B">
            <w:pPr>
              <w:jc w:val="both"/>
              <w:rPr>
                <w:sz w:val="22"/>
                <w:szCs w:val="22"/>
                <w:lang w:val="lv-LV"/>
              </w:rPr>
            </w:pPr>
          </w:p>
        </w:tc>
        <w:tc>
          <w:tcPr>
            <w:tcW w:w="2410" w:type="dxa"/>
          </w:tcPr>
          <w:p w14:paraId="006A41CD" w14:textId="59CF8DD7" w:rsidR="004D5582" w:rsidRDefault="004D5582" w:rsidP="00166A8B">
            <w:pPr>
              <w:jc w:val="both"/>
              <w:rPr>
                <w:sz w:val="22"/>
                <w:szCs w:val="22"/>
                <w:lang w:val="lv-LV"/>
              </w:rPr>
            </w:pPr>
            <w:r>
              <w:rPr>
                <w:sz w:val="22"/>
                <w:szCs w:val="22"/>
                <w:lang w:val="lv-LV"/>
              </w:rPr>
              <w:t>5052</w:t>
            </w:r>
          </w:p>
        </w:tc>
      </w:tr>
      <w:tr w:rsidR="004D5582" w14:paraId="70B6E3B2" w14:textId="77777777" w:rsidTr="001F3C56">
        <w:tc>
          <w:tcPr>
            <w:tcW w:w="505" w:type="dxa"/>
            <w:vMerge/>
          </w:tcPr>
          <w:p w14:paraId="3E269C82" w14:textId="77777777" w:rsidR="004D5582" w:rsidRDefault="004D5582" w:rsidP="00166A8B">
            <w:pPr>
              <w:jc w:val="both"/>
              <w:rPr>
                <w:sz w:val="22"/>
                <w:szCs w:val="22"/>
                <w:lang w:val="lv-LV"/>
              </w:rPr>
            </w:pPr>
          </w:p>
        </w:tc>
        <w:tc>
          <w:tcPr>
            <w:tcW w:w="2184" w:type="dxa"/>
            <w:vMerge/>
          </w:tcPr>
          <w:p w14:paraId="6A4EF347" w14:textId="77777777" w:rsidR="004D5582" w:rsidRDefault="004D5582" w:rsidP="00166A8B">
            <w:pPr>
              <w:jc w:val="both"/>
              <w:rPr>
                <w:sz w:val="22"/>
                <w:szCs w:val="22"/>
                <w:lang w:val="lv-LV"/>
              </w:rPr>
            </w:pPr>
          </w:p>
        </w:tc>
        <w:tc>
          <w:tcPr>
            <w:tcW w:w="2693" w:type="dxa"/>
            <w:vMerge/>
          </w:tcPr>
          <w:p w14:paraId="71D7D2A4" w14:textId="77777777" w:rsidR="004D5582" w:rsidRDefault="004D5582" w:rsidP="00166A8B">
            <w:pPr>
              <w:jc w:val="both"/>
              <w:rPr>
                <w:sz w:val="22"/>
                <w:szCs w:val="22"/>
                <w:lang w:val="lv-LV"/>
              </w:rPr>
            </w:pPr>
          </w:p>
        </w:tc>
        <w:tc>
          <w:tcPr>
            <w:tcW w:w="2410" w:type="dxa"/>
          </w:tcPr>
          <w:p w14:paraId="7FB8D456" w14:textId="24143354" w:rsidR="004D5582" w:rsidRDefault="004D5582" w:rsidP="00166A8B">
            <w:pPr>
              <w:jc w:val="both"/>
              <w:rPr>
                <w:sz w:val="22"/>
                <w:szCs w:val="22"/>
                <w:lang w:val="lv-LV"/>
              </w:rPr>
            </w:pPr>
            <w:r>
              <w:rPr>
                <w:sz w:val="22"/>
                <w:szCs w:val="22"/>
                <w:lang w:val="lv-LV"/>
              </w:rPr>
              <w:t>4101</w:t>
            </w:r>
            <w:r w:rsidR="00CB1E07">
              <w:rPr>
                <w:sz w:val="22"/>
                <w:szCs w:val="22"/>
                <w:lang w:val="lv-LV"/>
              </w:rPr>
              <w:t>7</w:t>
            </w:r>
          </w:p>
        </w:tc>
      </w:tr>
      <w:tr w:rsidR="004D5582" w14:paraId="301807CB" w14:textId="77777777" w:rsidTr="001F3C56">
        <w:tc>
          <w:tcPr>
            <w:tcW w:w="505" w:type="dxa"/>
            <w:vMerge/>
          </w:tcPr>
          <w:p w14:paraId="334A18A1" w14:textId="77777777" w:rsidR="004D5582" w:rsidRDefault="004D5582" w:rsidP="00166A8B">
            <w:pPr>
              <w:jc w:val="both"/>
              <w:rPr>
                <w:sz w:val="22"/>
                <w:szCs w:val="22"/>
                <w:lang w:val="lv-LV"/>
              </w:rPr>
            </w:pPr>
          </w:p>
        </w:tc>
        <w:tc>
          <w:tcPr>
            <w:tcW w:w="2184" w:type="dxa"/>
            <w:vMerge/>
          </w:tcPr>
          <w:p w14:paraId="3C9FA0CB" w14:textId="77777777" w:rsidR="004D5582" w:rsidRDefault="004D5582" w:rsidP="00166A8B">
            <w:pPr>
              <w:jc w:val="both"/>
              <w:rPr>
                <w:sz w:val="22"/>
                <w:szCs w:val="22"/>
                <w:lang w:val="lv-LV"/>
              </w:rPr>
            </w:pPr>
          </w:p>
        </w:tc>
        <w:tc>
          <w:tcPr>
            <w:tcW w:w="2693" w:type="dxa"/>
            <w:vMerge/>
          </w:tcPr>
          <w:p w14:paraId="52E87073" w14:textId="77777777" w:rsidR="004D5582" w:rsidRDefault="004D5582" w:rsidP="00166A8B">
            <w:pPr>
              <w:jc w:val="both"/>
              <w:rPr>
                <w:sz w:val="22"/>
                <w:szCs w:val="22"/>
                <w:lang w:val="lv-LV"/>
              </w:rPr>
            </w:pPr>
          </w:p>
        </w:tc>
        <w:tc>
          <w:tcPr>
            <w:tcW w:w="2410" w:type="dxa"/>
          </w:tcPr>
          <w:p w14:paraId="3A2ECA6A" w14:textId="55044D93" w:rsidR="004D5582" w:rsidRDefault="004D5582" w:rsidP="00166A8B">
            <w:pPr>
              <w:jc w:val="both"/>
              <w:rPr>
                <w:sz w:val="22"/>
                <w:szCs w:val="22"/>
                <w:lang w:val="lv-LV"/>
              </w:rPr>
            </w:pPr>
            <w:r>
              <w:rPr>
                <w:sz w:val="22"/>
                <w:szCs w:val="22"/>
                <w:lang w:val="lv-LV"/>
              </w:rPr>
              <w:t>3157</w:t>
            </w:r>
            <w:r w:rsidR="00CB1E07">
              <w:rPr>
                <w:sz w:val="22"/>
                <w:szCs w:val="22"/>
                <w:lang w:val="lv-LV"/>
              </w:rPr>
              <w:t>4</w:t>
            </w:r>
          </w:p>
        </w:tc>
      </w:tr>
      <w:tr w:rsidR="004D5582" w14:paraId="333ABEB6" w14:textId="77777777" w:rsidTr="001F3C56">
        <w:tc>
          <w:tcPr>
            <w:tcW w:w="505" w:type="dxa"/>
            <w:vMerge/>
          </w:tcPr>
          <w:p w14:paraId="24EFD4EF" w14:textId="77777777" w:rsidR="004D5582" w:rsidRDefault="004D5582" w:rsidP="00166A8B">
            <w:pPr>
              <w:jc w:val="both"/>
              <w:rPr>
                <w:sz w:val="22"/>
                <w:szCs w:val="22"/>
                <w:lang w:val="lv-LV"/>
              </w:rPr>
            </w:pPr>
          </w:p>
        </w:tc>
        <w:tc>
          <w:tcPr>
            <w:tcW w:w="2184" w:type="dxa"/>
            <w:vMerge/>
          </w:tcPr>
          <w:p w14:paraId="1FC894AA" w14:textId="77777777" w:rsidR="004D5582" w:rsidRDefault="004D5582" w:rsidP="00166A8B">
            <w:pPr>
              <w:jc w:val="both"/>
              <w:rPr>
                <w:sz w:val="22"/>
                <w:szCs w:val="22"/>
                <w:lang w:val="lv-LV"/>
              </w:rPr>
            </w:pPr>
          </w:p>
        </w:tc>
        <w:tc>
          <w:tcPr>
            <w:tcW w:w="2693" w:type="dxa"/>
            <w:vMerge/>
          </w:tcPr>
          <w:p w14:paraId="6CFC0E4E" w14:textId="77777777" w:rsidR="004D5582" w:rsidRDefault="004D5582" w:rsidP="00166A8B">
            <w:pPr>
              <w:jc w:val="both"/>
              <w:rPr>
                <w:sz w:val="22"/>
                <w:szCs w:val="22"/>
                <w:lang w:val="lv-LV"/>
              </w:rPr>
            </w:pPr>
          </w:p>
        </w:tc>
        <w:tc>
          <w:tcPr>
            <w:tcW w:w="2410" w:type="dxa"/>
          </w:tcPr>
          <w:p w14:paraId="1CBDAA4B" w14:textId="07903993" w:rsidR="004D5582" w:rsidRDefault="004D5582" w:rsidP="00166A8B">
            <w:pPr>
              <w:jc w:val="both"/>
              <w:rPr>
                <w:sz w:val="22"/>
                <w:szCs w:val="22"/>
                <w:lang w:val="lv-LV"/>
              </w:rPr>
            </w:pPr>
            <w:r>
              <w:rPr>
                <w:sz w:val="22"/>
                <w:szCs w:val="22"/>
                <w:lang w:val="lv-LV"/>
              </w:rPr>
              <w:t>2496</w:t>
            </w:r>
            <w:r w:rsidR="00CB1E07">
              <w:rPr>
                <w:sz w:val="22"/>
                <w:szCs w:val="22"/>
                <w:lang w:val="lv-LV"/>
              </w:rPr>
              <w:t>2</w:t>
            </w:r>
          </w:p>
        </w:tc>
      </w:tr>
      <w:tr w:rsidR="004D5582" w14:paraId="4A759C7C" w14:textId="77777777" w:rsidTr="001F3C56">
        <w:tc>
          <w:tcPr>
            <w:tcW w:w="505" w:type="dxa"/>
            <w:vMerge/>
          </w:tcPr>
          <w:p w14:paraId="297CF735" w14:textId="77777777" w:rsidR="004D5582" w:rsidRDefault="004D5582" w:rsidP="00166A8B">
            <w:pPr>
              <w:jc w:val="both"/>
              <w:rPr>
                <w:sz w:val="22"/>
                <w:szCs w:val="22"/>
                <w:lang w:val="lv-LV"/>
              </w:rPr>
            </w:pPr>
          </w:p>
        </w:tc>
        <w:tc>
          <w:tcPr>
            <w:tcW w:w="2184" w:type="dxa"/>
            <w:vMerge/>
          </w:tcPr>
          <w:p w14:paraId="3A248113" w14:textId="77777777" w:rsidR="004D5582" w:rsidRDefault="004D5582" w:rsidP="00166A8B">
            <w:pPr>
              <w:jc w:val="both"/>
              <w:rPr>
                <w:sz w:val="22"/>
                <w:szCs w:val="22"/>
                <w:lang w:val="lv-LV"/>
              </w:rPr>
            </w:pPr>
          </w:p>
        </w:tc>
        <w:tc>
          <w:tcPr>
            <w:tcW w:w="2693" w:type="dxa"/>
            <w:vMerge/>
          </w:tcPr>
          <w:p w14:paraId="2578810F" w14:textId="77777777" w:rsidR="004D5582" w:rsidRDefault="004D5582" w:rsidP="00166A8B">
            <w:pPr>
              <w:jc w:val="both"/>
              <w:rPr>
                <w:sz w:val="22"/>
                <w:szCs w:val="22"/>
                <w:lang w:val="lv-LV"/>
              </w:rPr>
            </w:pPr>
          </w:p>
        </w:tc>
        <w:tc>
          <w:tcPr>
            <w:tcW w:w="2410" w:type="dxa"/>
          </w:tcPr>
          <w:p w14:paraId="1AFBD70C" w14:textId="0D91F53E" w:rsidR="004D5582" w:rsidRDefault="004D5582" w:rsidP="00166A8B">
            <w:pPr>
              <w:jc w:val="both"/>
              <w:rPr>
                <w:sz w:val="22"/>
                <w:szCs w:val="22"/>
                <w:lang w:val="lv-LV"/>
              </w:rPr>
            </w:pPr>
            <w:r>
              <w:rPr>
                <w:sz w:val="22"/>
                <w:szCs w:val="22"/>
                <w:lang w:val="lv-LV"/>
              </w:rPr>
              <w:t>478</w:t>
            </w:r>
            <w:r w:rsidR="00CB1E07">
              <w:rPr>
                <w:sz w:val="22"/>
                <w:szCs w:val="22"/>
                <w:lang w:val="lv-LV"/>
              </w:rPr>
              <w:t>3</w:t>
            </w:r>
          </w:p>
        </w:tc>
      </w:tr>
      <w:bookmarkEnd w:id="1"/>
    </w:tbl>
    <w:p w14:paraId="54907E8A" w14:textId="77777777" w:rsidR="001F3C56" w:rsidRDefault="001F3C56" w:rsidP="000C77A9">
      <w:pPr>
        <w:jc w:val="both"/>
        <w:rPr>
          <w:sz w:val="22"/>
          <w:szCs w:val="22"/>
          <w:lang w:val="lv-LV"/>
        </w:rPr>
      </w:pPr>
    </w:p>
    <w:p w14:paraId="0714ACC6" w14:textId="77777777" w:rsidR="001F3C56" w:rsidRPr="001F3C56" w:rsidRDefault="001F3C56" w:rsidP="000C77A9">
      <w:pPr>
        <w:jc w:val="both"/>
        <w:rPr>
          <w:sz w:val="22"/>
          <w:szCs w:val="22"/>
          <w:lang w:val="lv-LV"/>
        </w:rPr>
      </w:pPr>
    </w:p>
    <w:sectPr w:rsidR="001F3C56" w:rsidRPr="001F3C56" w:rsidSect="00AF53CF">
      <w:head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1559" w14:textId="77777777" w:rsidR="00BD7F5D" w:rsidRDefault="00BD7F5D">
      <w:r>
        <w:separator/>
      </w:r>
    </w:p>
  </w:endnote>
  <w:endnote w:type="continuationSeparator" w:id="0">
    <w:p w14:paraId="307DF943" w14:textId="77777777" w:rsidR="00BD7F5D" w:rsidRDefault="00B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A7781" w14:textId="77777777" w:rsidR="00BD7F5D" w:rsidRDefault="00BD7F5D">
      <w:r>
        <w:separator/>
      </w:r>
    </w:p>
  </w:footnote>
  <w:footnote w:type="continuationSeparator" w:id="0">
    <w:p w14:paraId="224C1EEC" w14:textId="77777777" w:rsidR="00BD7F5D" w:rsidRDefault="00BD7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5909" w14:textId="6ADDC30B" w:rsidR="00552E20" w:rsidRPr="00552E20" w:rsidRDefault="00C37706" w:rsidP="00552E20">
    <w:pPr>
      <w:pStyle w:val="Header"/>
      <w:jc w:val="right"/>
      <w:rPr>
        <w:sz w:val="24"/>
        <w:szCs w:val="24"/>
        <w:lang w:val="lv-LV"/>
      </w:rPr>
    </w:pPr>
    <w:r>
      <w:rPr>
        <w:sz w:val="24"/>
        <w:szCs w:val="24"/>
        <w:lang w:val="lv-LV"/>
      </w:rPr>
      <w:t>2</w:t>
    </w:r>
    <w:r w:rsidR="00CD6437" w:rsidRPr="00552E20">
      <w:rPr>
        <w:sz w:val="24"/>
        <w:szCs w:val="24"/>
        <w:lang w:val="lv-LV"/>
      </w:rP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A08768"/>
    <w:lvl w:ilvl="0">
      <w:numFmt w:val="decimal"/>
      <w:lvlText w:val="*"/>
      <w:lvlJc w:val="left"/>
      <w:pPr>
        <w:ind w:left="0" w:firstLine="0"/>
      </w:pPr>
      <w:rPr>
        <w:rFonts w:cs="Times New Roman"/>
      </w:rPr>
    </w:lvl>
  </w:abstractNum>
  <w:abstractNum w:abstractNumId="1" w15:restartNumberingAfterBreak="0">
    <w:nsid w:val="039B7C92"/>
    <w:multiLevelType w:val="hybridMultilevel"/>
    <w:tmpl w:val="6706F008"/>
    <w:lvl w:ilvl="0" w:tplc="04260001">
      <w:start w:val="1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854F88"/>
    <w:multiLevelType w:val="hybridMultilevel"/>
    <w:tmpl w:val="1A2C8916"/>
    <w:lvl w:ilvl="0" w:tplc="04260001">
      <w:start w:val="1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5"/>
    <w:rsid w:val="00086106"/>
    <w:rsid w:val="000862D9"/>
    <w:rsid w:val="000A280E"/>
    <w:rsid w:val="000C77A9"/>
    <w:rsid w:val="000E2960"/>
    <w:rsid w:val="000F4EFE"/>
    <w:rsid w:val="001360DF"/>
    <w:rsid w:val="00153813"/>
    <w:rsid w:val="00166A8B"/>
    <w:rsid w:val="00195B54"/>
    <w:rsid w:val="001A3268"/>
    <w:rsid w:val="001F3C56"/>
    <w:rsid w:val="00214CDA"/>
    <w:rsid w:val="00215C90"/>
    <w:rsid w:val="002233BF"/>
    <w:rsid w:val="002A219D"/>
    <w:rsid w:val="002D60C1"/>
    <w:rsid w:val="00310E2B"/>
    <w:rsid w:val="00337F4B"/>
    <w:rsid w:val="003A5884"/>
    <w:rsid w:val="003B1E69"/>
    <w:rsid w:val="003B5085"/>
    <w:rsid w:val="00410478"/>
    <w:rsid w:val="00484337"/>
    <w:rsid w:val="004D5582"/>
    <w:rsid w:val="00585696"/>
    <w:rsid w:val="006460A8"/>
    <w:rsid w:val="006910BD"/>
    <w:rsid w:val="006E4DC2"/>
    <w:rsid w:val="007043CD"/>
    <w:rsid w:val="007637EE"/>
    <w:rsid w:val="007829B6"/>
    <w:rsid w:val="00837170"/>
    <w:rsid w:val="009647D6"/>
    <w:rsid w:val="00AA085A"/>
    <w:rsid w:val="00B523BD"/>
    <w:rsid w:val="00BD7F5D"/>
    <w:rsid w:val="00C35D19"/>
    <w:rsid w:val="00C37706"/>
    <w:rsid w:val="00CB1E07"/>
    <w:rsid w:val="00CD3353"/>
    <w:rsid w:val="00CD6437"/>
    <w:rsid w:val="00D335AF"/>
    <w:rsid w:val="00D752B2"/>
    <w:rsid w:val="00E200A3"/>
    <w:rsid w:val="00E85301"/>
    <w:rsid w:val="00EA04E5"/>
    <w:rsid w:val="00EB5226"/>
    <w:rsid w:val="00EE04D0"/>
    <w:rsid w:val="00F32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5AD2"/>
  <w15:chartTrackingRefBased/>
  <w15:docId w15:val="{2CB8F671-AB8A-4426-AC85-6BF0D09F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085"/>
    <w:pPr>
      <w:widowControl w:val="0"/>
      <w:autoSpaceDE w:val="0"/>
      <w:autoSpaceDN w:val="0"/>
      <w:adjustRightInd w:val="0"/>
    </w:pPr>
    <w:rPr>
      <w:rFonts w:eastAsia="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85"/>
    <w:pPr>
      <w:tabs>
        <w:tab w:val="center" w:pos="4153"/>
        <w:tab w:val="right" w:pos="8306"/>
      </w:tabs>
    </w:pPr>
  </w:style>
  <w:style w:type="character" w:customStyle="1" w:styleId="HeaderChar">
    <w:name w:val="Header Char"/>
    <w:basedOn w:val="DefaultParagraphFont"/>
    <w:link w:val="Header"/>
    <w:uiPriority w:val="99"/>
    <w:rsid w:val="003B5085"/>
    <w:rPr>
      <w:rFonts w:eastAsia="Times New Roman"/>
      <w:sz w:val="20"/>
      <w:szCs w:val="20"/>
      <w:lang w:val="en-US"/>
    </w:rPr>
  </w:style>
  <w:style w:type="paragraph" w:styleId="BalloonText">
    <w:name w:val="Balloon Text"/>
    <w:basedOn w:val="Normal"/>
    <w:link w:val="BalloonTextChar"/>
    <w:uiPriority w:val="99"/>
    <w:semiHidden/>
    <w:unhideWhenUsed/>
    <w:rsid w:val="0041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78"/>
    <w:rPr>
      <w:rFonts w:ascii="Segoe UI" w:eastAsia="Times New Roman" w:hAnsi="Segoe UI" w:cs="Segoe UI"/>
      <w:sz w:val="18"/>
      <w:szCs w:val="18"/>
      <w:lang w:val="en-US"/>
    </w:rPr>
  </w:style>
  <w:style w:type="paragraph" w:styleId="ListParagraph">
    <w:name w:val="List Paragraph"/>
    <w:basedOn w:val="Normal"/>
    <w:uiPriority w:val="34"/>
    <w:qFormat/>
    <w:rsid w:val="00215C90"/>
    <w:pPr>
      <w:ind w:left="720"/>
      <w:contextualSpacing/>
    </w:pPr>
  </w:style>
  <w:style w:type="table" w:styleId="TableGrid">
    <w:name w:val="Table Grid"/>
    <w:basedOn w:val="TableNormal"/>
    <w:uiPriority w:val="39"/>
    <w:rsid w:val="001F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7706"/>
    <w:pPr>
      <w:tabs>
        <w:tab w:val="center" w:pos="4153"/>
        <w:tab w:val="right" w:pos="8306"/>
      </w:tabs>
    </w:pPr>
  </w:style>
  <w:style w:type="character" w:customStyle="1" w:styleId="FooterChar">
    <w:name w:val="Footer Char"/>
    <w:basedOn w:val="DefaultParagraphFont"/>
    <w:link w:val="Footer"/>
    <w:uiPriority w:val="99"/>
    <w:rsid w:val="00C37706"/>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Pages>
  <Words>1433</Words>
  <Characters>818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Virga</dc:creator>
  <cp:keywords/>
  <dc:description/>
  <cp:lastModifiedBy>Ervīns Romans</cp:lastModifiedBy>
  <cp:revision>27</cp:revision>
  <cp:lastPrinted>2023-06-26T07:29:00Z</cp:lastPrinted>
  <dcterms:created xsi:type="dcterms:W3CDTF">2019-02-13T14:45:00Z</dcterms:created>
  <dcterms:modified xsi:type="dcterms:W3CDTF">2023-06-30T11:20:00Z</dcterms:modified>
</cp:coreProperties>
</file>